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43" w:rsidRDefault="00626F47">
      <w:pPr>
        <w:jc w:val="center"/>
        <w:rPr>
          <w:sz w:val="32"/>
        </w:rPr>
      </w:pPr>
      <w:r>
        <w:rPr>
          <w:noProof/>
          <w:sz w:val="32"/>
        </w:rPr>
        <w:pict>
          <v:shapetype id="_x0000_t202" coordsize="21600,21600" o:spt="202" path="m,l,21600r21600,l21600,xe">
            <v:stroke joinstyle="miter"/>
            <v:path gradientshapeok="t" o:connecttype="rect"/>
          </v:shapetype>
          <v:shape id="_x0000_s1026" type="#_x0000_t202" style="position:absolute;left:0;text-align:left;margin-left:0;margin-top:-17.8pt;width:486pt;height:113.1pt;z-index:251646464;mso-position-horizontal:center">
            <v:textbox style="mso-fit-shape-to-text:t">
              <w:txbxContent>
                <w:p w:rsidR="00D7367F" w:rsidRDefault="00824397" w:rsidP="00AE0DE6">
                  <w:pPr>
                    <w:jc w:val="center"/>
                  </w:pPr>
                  <w:r>
                    <w:rPr>
                      <w:noProof/>
                    </w:rPr>
                    <w:drawing>
                      <wp:inline distT="0" distB="0" distL="0" distR="0">
                        <wp:extent cx="1264920" cy="776605"/>
                        <wp:effectExtent l="19050" t="0" r="0" b="0"/>
                        <wp:docPr id="2" name="Picture 2" descr="M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P Logo"/>
                                <pic:cNvPicPr>
                                  <a:picLocks noChangeAspect="1" noChangeArrowheads="1"/>
                                </pic:cNvPicPr>
                              </pic:nvPicPr>
                              <pic:blipFill>
                                <a:blip r:embed="rId4"/>
                                <a:srcRect/>
                                <a:stretch>
                                  <a:fillRect/>
                                </a:stretch>
                              </pic:blipFill>
                              <pic:spPr bwMode="auto">
                                <a:xfrm>
                                  <a:off x="0" y="0"/>
                                  <a:ext cx="1264920" cy="776605"/>
                                </a:xfrm>
                                <a:prstGeom prst="rect">
                                  <a:avLst/>
                                </a:prstGeom>
                                <a:noFill/>
                                <a:ln w="9525">
                                  <a:noFill/>
                                  <a:miter lim="800000"/>
                                  <a:headEnd/>
                                  <a:tailEnd/>
                                </a:ln>
                              </pic:spPr>
                            </pic:pic>
                          </a:graphicData>
                        </a:graphic>
                      </wp:inline>
                    </w:drawing>
                  </w:r>
                </w:p>
                <w:p w:rsidR="00D7367F" w:rsidRDefault="00D7367F" w:rsidP="00AE0DE6"/>
                <w:p w:rsidR="00D7367F" w:rsidRDefault="00D7367F" w:rsidP="00AE0DE6">
                  <w:pPr>
                    <w:jc w:val="center"/>
                    <w:rPr>
                      <w:rFonts w:ascii="Arial" w:hAnsi="Arial" w:cs="Arial"/>
                      <w:b/>
                    </w:rPr>
                  </w:pPr>
                  <w:r>
                    <w:rPr>
                      <w:rFonts w:ascii="Arial" w:hAnsi="Arial" w:cs="Arial"/>
                      <w:b/>
                    </w:rPr>
                    <w:t>MATERIAL SAFETY DATA SHEET</w:t>
                  </w:r>
                </w:p>
                <w:p w:rsidR="00D7367F" w:rsidRPr="001D2556" w:rsidRDefault="00D7367F" w:rsidP="00AE0DE6">
                  <w:pPr>
                    <w:jc w:val="center"/>
                    <w:rPr>
                      <w:rFonts w:ascii="Arial" w:hAnsi="Arial" w:cs="Arial"/>
                      <w:sz w:val="8"/>
                      <w:szCs w:val="8"/>
                    </w:rPr>
                  </w:pPr>
                </w:p>
                <w:p w:rsidR="00D7367F" w:rsidRPr="00AE0DE6" w:rsidRDefault="00D7367F" w:rsidP="00AE0DE6">
                  <w:pPr>
                    <w:jc w:val="center"/>
                    <w:rPr>
                      <w:rFonts w:ascii="Arial" w:hAnsi="Arial" w:cs="Arial"/>
                      <w:sz w:val="20"/>
                    </w:rPr>
                  </w:pPr>
                  <w:r>
                    <w:rPr>
                      <w:rFonts w:ascii="Arial" w:hAnsi="Arial" w:cs="Arial"/>
                      <w:sz w:val="20"/>
                    </w:rPr>
                    <w:t>Effective Date: 1</w:t>
                  </w:r>
                  <w:r w:rsidR="005B6FB0">
                    <w:rPr>
                      <w:rFonts w:ascii="Arial" w:hAnsi="Arial" w:cs="Arial"/>
                      <w:sz w:val="20"/>
                    </w:rPr>
                    <w:t>0</w:t>
                  </w:r>
                  <w:r>
                    <w:rPr>
                      <w:rFonts w:ascii="Arial" w:hAnsi="Arial" w:cs="Arial"/>
                      <w:sz w:val="20"/>
                    </w:rPr>
                    <w:t>/</w:t>
                  </w:r>
                  <w:r w:rsidR="005B6FB0">
                    <w:rPr>
                      <w:rFonts w:ascii="Arial" w:hAnsi="Arial" w:cs="Arial"/>
                      <w:sz w:val="20"/>
                    </w:rPr>
                    <w:t>3/2011</w:t>
                  </w:r>
                </w:p>
              </w:txbxContent>
            </v:textbox>
          </v:shape>
        </w:pict>
      </w:r>
    </w:p>
    <w:p w:rsidR="00F87F43" w:rsidRDefault="00F87F43">
      <w:pPr>
        <w:jc w:val="center"/>
        <w:rPr>
          <w:sz w:val="32"/>
        </w:rPr>
      </w:pPr>
    </w:p>
    <w:p w:rsidR="00F87F43" w:rsidRDefault="00F87F43">
      <w:pPr>
        <w:pBdr>
          <w:bottom w:val="single" w:sz="6" w:space="1" w:color="auto"/>
        </w:pBdr>
        <w:jc w:val="center"/>
        <w:rPr>
          <w:sz w:val="32"/>
        </w:rPr>
      </w:pPr>
    </w:p>
    <w:p w:rsidR="00AE0DE6" w:rsidRDefault="00AE0DE6">
      <w:pPr>
        <w:pBdr>
          <w:bottom w:val="single" w:sz="6" w:space="1" w:color="auto"/>
        </w:pBdr>
        <w:jc w:val="center"/>
        <w:rPr>
          <w:sz w:val="32"/>
        </w:rPr>
      </w:pPr>
    </w:p>
    <w:p w:rsidR="00C07C3E" w:rsidRDefault="00C07C3E">
      <w:pPr>
        <w:pBdr>
          <w:bottom w:val="single" w:sz="6" w:space="1" w:color="auto"/>
        </w:pBdr>
        <w:jc w:val="center"/>
        <w:rPr>
          <w:sz w:val="32"/>
        </w:rPr>
      </w:pPr>
    </w:p>
    <w:p w:rsidR="00C07C3E" w:rsidRDefault="00C07C3E">
      <w:pPr>
        <w:pBdr>
          <w:bottom w:val="single" w:sz="6" w:space="1" w:color="auto"/>
        </w:pBdr>
        <w:jc w:val="center"/>
        <w:rPr>
          <w:sz w:val="32"/>
        </w:rPr>
      </w:pPr>
    </w:p>
    <w:p w:rsidR="00F87F43" w:rsidRDefault="00F87F43">
      <w:pPr>
        <w:pBdr>
          <w:bottom w:val="single" w:sz="6" w:space="1" w:color="auto"/>
        </w:pBdr>
        <w:rPr>
          <w:b/>
        </w:rPr>
      </w:pPr>
      <w:r>
        <w:rPr>
          <w:b/>
        </w:rPr>
        <w:t>Product:</w:t>
      </w:r>
      <w:r>
        <w:rPr>
          <w:b/>
        </w:rPr>
        <w:tab/>
      </w:r>
      <w:r w:rsidR="007F15AD">
        <w:rPr>
          <w:b/>
        </w:rPr>
        <w:t>ROVENE</w:t>
      </w:r>
      <w:r w:rsidR="007F15AD">
        <w:rPr>
          <w:b/>
          <w:vertAlign w:val="superscript"/>
        </w:rPr>
        <w:t>®</w:t>
      </w:r>
      <w:r>
        <w:rPr>
          <w:b/>
        </w:rPr>
        <w:t xml:space="preserve"> </w:t>
      </w:r>
      <w:r w:rsidR="00D7367F">
        <w:rPr>
          <w:b/>
        </w:rPr>
        <w:t>4</w:t>
      </w:r>
      <w:r w:rsidR="001C67D8">
        <w:rPr>
          <w:b/>
        </w:rPr>
        <w:t>04</w:t>
      </w:r>
      <w:r w:rsidR="00873E25">
        <w:rPr>
          <w:b/>
        </w:rPr>
        <w:t>2</w:t>
      </w:r>
    </w:p>
    <w:p w:rsidR="00F87F43" w:rsidRDefault="00626F47">
      <w:pPr>
        <w:rPr>
          <w:sz w:val="32"/>
        </w:rPr>
      </w:pPr>
      <w:r>
        <w:rPr>
          <w:noProof/>
          <w:sz w:val="32"/>
        </w:rPr>
        <w:pict>
          <v:shape id="_x0000_s1027" type="#_x0000_t202" style="position:absolute;margin-left:0;margin-top:5.6pt;width:417.6pt;height:21.6pt;z-index:251647488;mso-position-horizontal:center" o:allowincell="f">
            <v:textbox>
              <w:txbxContent>
                <w:p w:rsidR="00D7367F" w:rsidRDefault="00D7367F">
                  <w:r w:rsidRPr="00B15A65">
                    <w:rPr>
                      <w:b/>
                    </w:rPr>
                    <w:t>1.</w:t>
                  </w:r>
                  <w:r>
                    <w:t xml:space="preserve">  </w:t>
                  </w:r>
                  <w:r>
                    <w:rPr>
                      <w:b/>
                    </w:rPr>
                    <w:t>Chemical Product and Company Identification</w:t>
                  </w:r>
                  <w:r>
                    <w:tab/>
                  </w:r>
                </w:p>
              </w:txbxContent>
            </v:textbox>
          </v:shape>
        </w:pict>
      </w:r>
    </w:p>
    <w:p w:rsidR="00F87F43" w:rsidRDefault="00F87F43">
      <w:pPr>
        <w:rPr>
          <w:sz w:val="32"/>
        </w:rPr>
      </w:pPr>
    </w:p>
    <w:p w:rsidR="00B15A65" w:rsidRDefault="00F87F43">
      <w:r>
        <w:rPr>
          <w:b/>
        </w:rPr>
        <w:t>Product name:</w:t>
      </w:r>
      <w:r>
        <w:rPr>
          <w:b/>
        </w:rPr>
        <w:tab/>
      </w:r>
      <w:r w:rsidR="007F15AD" w:rsidRPr="007F15AD">
        <w:rPr>
          <w:sz w:val="22"/>
          <w:szCs w:val="22"/>
        </w:rPr>
        <w:t>ROVENE</w:t>
      </w:r>
      <w:r w:rsidR="007F15AD" w:rsidRPr="007F15AD">
        <w:rPr>
          <w:sz w:val="22"/>
          <w:szCs w:val="22"/>
          <w:vertAlign w:val="superscript"/>
        </w:rPr>
        <w:t>®</w:t>
      </w:r>
      <w:r>
        <w:t xml:space="preserve"> </w:t>
      </w:r>
      <w:r w:rsidR="00DA3791">
        <w:t>4</w:t>
      </w:r>
      <w:r w:rsidR="001C67D8">
        <w:t>04</w:t>
      </w:r>
      <w:r w:rsidR="00873E25">
        <w:t>2</w:t>
      </w:r>
    </w:p>
    <w:p w:rsidR="00F87F43" w:rsidRDefault="00F87F43">
      <w:pPr>
        <w:rPr>
          <w:b/>
        </w:rPr>
      </w:pPr>
      <w:r>
        <w:rPr>
          <w:b/>
        </w:rPr>
        <w:tab/>
      </w:r>
    </w:p>
    <w:p w:rsidR="00F87F43" w:rsidRPr="00A44742" w:rsidRDefault="00F87F43">
      <w:pPr>
        <w:rPr>
          <w:szCs w:val="24"/>
        </w:rPr>
      </w:pPr>
      <w:r w:rsidRPr="00A44742">
        <w:rPr>
          <w:b/>
          <w:szCs w:val="24"/>
        </w:rPr>
        <w:t xml:space="preserve">Chemical product name: </w:t>
      </w:r>
      <w:r w:rsidRPr="00A44742">
        <w:rPr>
          <w:szCs w:val="24"/>
        </w:rPr>
        <w:t>Anionic Emulsion of Carboxy Modified Styrene Butadiene Polymer</w:t>
      </w:r>
    </w:p>
    <w:p w:rsidR="00B15A65" w:rsidRDefault="00B15A65"/>
    <w:p w:rsidR="00F87F43" w:rsidRDefault="00F87F43">
      <w:pPr>
        <w:rPr>
          <w:b/>
        </w:rPr>
      </w:pPr>
      <w:r w:rsidRPr="00A44742">
        <w:rPr>
          <w:b/>
          <w:szCs w:val="24"/>
        </w:rPr>
        <w:t>Product code: none</w:t>
      </w:r>
      <w:r w:rsidR="00845F1F">
        <w:rPr>
          <w:b/>
        </w:rPr>
        <w:tab/>
      </w:r>
      <w:r w:rsidR="00845F1F">
        <w:rPr>
          <w:b/>
        </w:rPr>
        <w:tab/>
      </w:r>
      <w:r w:rsidR="00845F1F">
        <w:rPr>
          <w:b/>
        </w:rPr>
        <w:tab/>
      </w:r>
      <w:r w:rsidR="00845F1F">
        <w:rPr>
          <w:b/>
        </w:rPr>
        <w:tab/>
      </w:r>
      <w:r w:rsidR="00845F1F">
        <w:rPr>
          <w:b/>
        </w:rPr>
        <w:tab/>
      </w:r>
      <w:r w:rsidR="00845F1F">
        <w:rPr>
          <w:b/>
        </w:rPr>
        <w:tab/>
      </w:r>
      <w:r w:rsidR="00845F1F">
        <w:rPr>
          <w:b/>
        </w:rPr>
        <w:tab/>
      </w:r>
      <w:r w:rsidR="00845F1F">
        <w:rPr>
          <w:b/>
        </w:rPr>
        <w:tab/>
      </w:r>
      <w:r w:rsidR="00845F1F" w:rsidRPr="00A44742">
        <w:rPr>
          <w:b/>
          <w:szCs w:val="24"/>
        </w:rPr>
        <w:t>HMIS</w:t>
      </w:r>
    </w:p>
    <w:tbl>
      <w:tblPr>
        <w:tblStyle w:val="TableGrid"/>
        <w:tblpPr w:leftFromText="180" w:rightFromText="180" w:vertAnchor="text" w:horzAnchor="margin" w:tblpXSpec="right" w:tblpY="51"/>
        <w:tblOverlap w:val="never"/>
        <w:tblW w:w="1184" w:type="pct"/>
        <w:tblLook w:val="01E0"/>
      </w:tblPr>
      <w:tblGrid>
        <w:gridCol w:w="1908"/>
        <w:gridCol w:w="360"/>
      </w:tblGrid>
      <w:tr w:rsidR="00845F1F" w:rsidTr="00845F1F">
        <w:tc>
          <w:tcPr>
            <w:tcW w:w="4206" w:type="pct"/>
          </w:tcPr>
          <w:p w:rsidR="00845F1F" w:rsidRPr="00845F1F" w:rsidRDefault="00845F1F" w:rsidP="00845F1F">
            <w:pPr>
              <w:rPr>
                <w:sz w:val="20"/>
              </w:rPr>
            </w:pPr>
            <w:r>
              <w:rPr>
                <w:sz w:val="20"/>
              </w:rPr>
              <w:t>Health:</w:t>
            </w:r>
          </w:p>
        </w:tc>
        <w:tc>
          <w:tcPr>
            <w:tcW w:w="794" w:type="pct"/>
          </w:tcPr>
          <w:p w:rsidR="00845F1F" w:rsidRPr="00845F1F" w:rsidRDefault="00845F1F" w:rsidP="00845F1F">
            <w:pPr>
              <w:jc w:val="center"/>
              <w:rPr>
                <w:sz w:val="20"/>
              </w:rPr>
            </w:pPr>
            <w:r w:rsidRPr="00845F1F">
              <w:rPr>
                <w:sz w:val="20"/>
              </w:rPr>
              <w:t>1</w:t>
            </w:r>
          </w:p>
        </w:tc>
      </w:tr>
      <w:tr w:rsidR="00845F1F" w:rsidTr="00845F1F">
        <w:tc>
          <w:tcPr>
            <w:tcW w:w="4206" w:type="pct"/>
          </w:tcPr>
          <w:p w:rsidR="00845F1F" w:rsidRPr="00845F1F" w:rsidRDefault="00D567E0" w:rsidP="00845F1F">
            <w:pPr>
              <w:rPr>
                <w:sz w:val="20"/>
              </w:rPr>
            </w:pPr>
            <w:r w:rsidRPr="00845F1F">
              <w:rPr>
                <w:sz w:val="20"/>
              </w:rPr>
              <w:t>Flammability</w:t>
            </w:r>
            <w:r w:rsidR="00845F1F" w:rsidRPr="00845F1F">
              <w:rPr>
                <w:sz w:val="20"/>
              </w:rPr>
              <w:t>:</w:t>
            </w:r>
          </w:p>
        </w:tc>
        <w:tc>
          <w:tcPr>
            <w:tcW w:w="794" w:type="pct"/>
          </w:tcPr>
          <w:p w:rsidR="00845F1F" w:rsidRPr="00845F1F" w:rsidRDefault="0040086B" w:rsidP="00845F1F">
            <w:pPr>
              <w:jc w:val="center"/>
              <w:rPr>
                <w:sz w:val="20"/>
              </w:rPr>
            </w:pPr>
            <w:r>
              <w:rPr>
                <w:sz w:val="20"/>
              </w:rPr>
              <w:t>0</w:t>
            </w:r>
          </w:p>
        </w:tc>
      </w:tr>
      <w:tr w:rsidR="00845F1F" w:rsidTr="00845F1F">
        <w:tc>
          <w:tcPr>
            <w:tcW w:w="4206" w:type="pct"/>
          </w:tcPr>
          <w:p w:rsidR="00845F1F" w:rsidRPr="00845F1F" w:rsidRDefault="00845F1F" w:rsidP="00845F1F">
            <w:pPr>
              <w:rPr>
                <w:sz w:val="20"/>
              </w:rPr>
            </w:pPr>
            <w:r w:rsidRPr="00845F1F">
              <w:rPr>
                <w:sz w:val="20"/>
              </w:rPr>
              <w:t>Reactivity:</w:t>
            </w:r>
          </w:p>
        </w:tc>
        <w:tc>
          <w:tcPr>
            <w:tcW w:w="794" w:type="pct"/>
          </w:tcPr>
          <w:p w:rsidR="00845F1F" w:rsidRPr="00845F1F" w:rsidRDefault="00845F1F" w:rsidP="00845F1F">
            <w:pPr>
              <w:jc w:val="center"/>
              <w:rPr>
                <w:sz w:val="20"/>
              </w:rPr>
            </w:pPr>
            <w:r>
              <w:rPr>
                <w:sz w:val="20"/>
              </w:rPr>
              <w:t>0</w:t>
            </w:r>
          </w:p>
        </w:tc>
      </w:tr>
      <w:tr w:rsidR="00845F1F" w:rsidTr="00845F1F">
        <w:tc>
          <w:tcPr>
            <w:tcW w:w="4206" w:type="pct"/>
          </w:tcPr>
          <w:p w:rsidR="00845F1F" w:rsidRPr="00845F1F" w:rsidRDefault="00845F1F" w:rsidP="00845F1F">
            <w:pPr>
              <w:rPr>
                <w:sz w:val="20"/>
              </w:rPr>
            </w:pPr>
            <w:r w:rsidRPr="00845F1F">
              <w:rPr>
                <w:sz w:val="20"/>
              </w:rPr>
              <w:t>Personal Protection</w:t>
            </w:r>
            <w:r>
              <w:rPr>
                <w:sz w:val="20"/>
              </w:rPr>
              <w:t>:</w:t>
            </w:r>
          </w:p>
        </w:tc>
        <w:tc>
          <w:tcPr>
            <w:tcW w:w="794" w:type="pct"/>
          </w:tcPr>
          <w:p w:rsidR="00845F1F" w:rsidRPr="00845F1F" w:rsidRDefault="00845F1F" w:rsidP="00845F1F">
            <w:pPr>
              <w:jc w:val="center"/>
              <w:rPr>
                <w:b/>
                <w:sz w:val="20"/>
              </w:rPr>
            </w:pPr>
          </w:p>
        </w:tc>
      </w:tr>
    </w:tbl>
    <w:p w:rsidR="00B15A65" w:rsidRDefault="00B15A65">
      <w:pPr>
        <w:rPr>
          <w:b/>
        </w:rPr>
      </w:pPr>
    </w:p>
    <w:p w:rsidR="00845F1F" w:rsidRPr="00A44742" w:rsidRDefault="00B15A65">
      <w:pPr>
        <w:rPr>
          <w:b/>
          <w:szCs w:val="24"/>
        </w:rPr>
      </w:pPr>
      <w:r w:rsidRPr="00A44742">
        <w:rPr>
          <w:b/>
          <w:szCs w:val="24"/>
        </w:rPr>
        <w:t>Manufacturer Name</w:t>
      </w:r>
      <w:r w:rsidR="00F87F43" w:rsidRPr="00A44742">
        <w:rPr>
          <w:b/>
          <w:szCs w:val="24"/>
        </w:rPr>
        <w:t>:</w:t>
      </w:r>
      <w:r w:rsidR="00F87F43" w:rsidRPr="00A44742">
        <w:rPr>
          <w:szCs w:val="24"/>
        </w:rPr>
        <w:tab/>
      </w:r>
      <w:r w:rsidR="00A44742" w:rsidRPr="00A44742">
        <w:rPr>
          <w:szCs w:val="24"/>
        </w:rPr>
        <w:tab/>
      </w:r>
      <w:r w:rsidR="00F87F43" w:rsidRPr="00A44742">
        <w:rPr>
          <w:szCs w:val="24"/>
        </w:rPr>
        <w:tab/>
      </w:r>
      <w:r w:rsidRPr="00A44742">
        <w:rPr>
          <w:b/>
          <w:szCs w:val="24"/>
        </w:rPr>
        <w:t>Information Contact</w:t>
      </w:r>
      <w:r w:rsidR="00845F1F" w:rsidRPr="00A44742">
        <w:rPr>
          <w:b/>
          <w:szCs w:val="24"/>
        </w:rPr>
        <w:t>:</w:t>
      </w:r>
      <w:r w:rsidR="00845F1F" w:rsidRPr="00A44742">
        <w:rPr>
          <w:b/>
          <w:szCs w:val="24"/>
        </w:rPr>
        <w:tab/>
      </w:r>
    </w:p>
    <w:p w:rsidR="00F87F43" w:rsidRPr="00B15A65" w:rsidRDefault="00F87F43">
      <w:pPr>
        <w:rPr>
          <w:b/>
        </w:rPr>
      </w:pPr>
      <w:r>
        <w:t>Mallard Creek Polymers, Inc.</w:t>
      </w:r>
      <w:r>
        <w:tab/>
      </w:r>
      <w:r>
        <w:tab/>
      </w:r>
      <w:r w:rsidR="00AE0DE6">
        <w:t>Rob Beyersdorf</w:t>
      </w:r>
    </w:p>
    <w:p w:rsidR="00F87F43" w:rsidRDefault="00F87F43">
      <w:smartTag w:uri="urn:schemas-microsoft-com:office:smarttags" w:element="Street">
        <w:smartTag w:uri="urn:schemas-microsoft-com:office:smarttags" w:element="address">
          <w:r>
            <w:t>14800 Mallard Creek Rd</w:t>
          </w:r>
        </w:smartTag>
      </w:smartTag>
      <w:r>
        <w:tab/>
      </w:r>
      <w:r>
        <w:tab/>
        <w:t>Mallard Creek Polymers</w:t>
      </w:r>
    </w:p>
    <w:p w:rsidR="000C309F" w:rsidRDefault="00F87F43" w:rsidP="000C309F">
      <w:r>
        <w:t xml:space="preserve">Charlotte, NC </w:t>
      </w:r>
      <w:smartTag w:uri="urn:schemas-microsoft-com:office:smarttags" w:element="Street">
        <w:smartTag w:uri="urn:schemas-microsoft-com:office:smarttags" w:element="address">
          <w:r>
            <w:t>28262</w:t>
          </w:r>
          <w:r>
            <w:tab/>
          </w:r>
          <w:r>
            <w:tab/>
          </w:r>
          <w:r>
            <w:tab/>
            <w:t>14800 Mallard Creek Rd</w:t>
          </w:r>
        </w:smartTag>
      </w:smartTag>
      <w:r w:rsidR="000C309F">
        <w:tab/>
      </w:r>
      <w:r w:rsidR="000C309F">
        <w:tab/>
      </w:r>
    </w:p>
    <w:p w:rsidR="00F533E9" w:rsidRDefault="00F87F43">
      <w:r>
        <w:tab/>
      </w:r>
      <w:r w:rsidR="00F533E9">
        <w:tab/>
      </w:r>
      <w:r w:rsidR="00F533E9">
        <w:tab/>
      </w:r>
      <w:r w:rsidR="00F533E9">
        <w:tab/>
      </w:r>
      <w:r w:rsidR="000C309F">
        <w:tab/>
      </w:r>
      <w:r>
        <w:t>Charlotte, NC 28262</w:t>
      </w:r>
      <w:r w:rsidR="000C309F">
        <w:tab/>
      </w:r>
      <w:r w:rsidR="000C309F">
        <w:tab/>
      </w:r>
      <w:r w:rsidR="000C309F">
        <w:tab/>
      </w:r>
      <w:r w:rsidR="000C309F" w:rsidRPr="00A44742">
        <w:rPr>
          <w:b/>
          <w:szCs w:val="24"/>
        </w:rPr>
        <w:t>NFPA</w:t>
      </w:r>
    </w:p>
    <w:tbl>
      <w:tblPr>
        <w:tblStyle w:val="TableGrid"/>
        <w:tblpPr w:leftFromText="180" w:rightFromText="180" w:vertAnchor="text" w:horzAnchor="margin" w:tblpXSpec="right" w:tblpY="51"/>
        <w:tblOverlap w:val="never"/>
        <w:tblW w:w="1184" w:type="pct"/>
        <w:tblLook w:val="01E0"/>
      </w:tblPr>
      <w:tblGrid>
        <w:gridCol w:w="1908"/>
        <w:gridCol w:w="360"/>
      </w:tblGrid>
      <w:tr w:rsidR="00F533E9" w:rsidTr="000C309F">
        <w:tc>
          <w:tcPr>
            <w:tcW w:w="4206" w:type="pct"/>
          </w:tcPr>
          <w:p w:rsidR="00F533E9" w:rsidRPr="00845F1F" w:rsidRDefault="00F533E9" w:rsidP="000C309F">
            <w:pPr>
              <w:rPr>
                <w:sz w:val="20"/>
              </w:rPr>
            </w:pPr>
            <w:r>
              <w:rPr>
                <w:sz w:val="20"/>
              </w:rPr>
              <w:t>Health:</w:t>
            </w:r>
          </w:p>
        </w:tc>
        <w:tc>
          <w:tcPr>
            <w:tcW w:w="794" w:type="pct"/>
          </w:tcPr>
          <w:p w:rsidR="00F533E9" w:rsidRPr="00845F1F" w:rsidRDefault="00F533E9" w:rsidP="000C309F">
            <w:pPr>
              <w:jc w:val="center"/>
              <w:rPr>
                <w:sz w:val="20"/>
              </w:rPr>
            </w:pPr>
            <w:r w:rsidRPr="00845F1F">
              <w:rPr>
                <w:sz w:val="20"/>
              </w:rPr>
              <w:t>1</w:t>
            </w:r>
          </w:p>
        </w:tc>
      </w:tr>
      <w:tr w:rsidR="00F533E9" w:rsidTr="000C309F">
        <w:tc>
          <w:tcPr>
            <w:tcW w:w="4206" w:type="pct"/>
          </w:tcPr>
          <w:p w:rsidR="00F533E9" w:rsidRPr="00845F1F" w:rsidRDefault="00D567E0" w:rsidP="000C309F">
            <w:pPr>
              <w:rPr>
                <w:sz w:val="20"/>
              </w:rPr>
            </w:pPr>
            <w:r w:rsidRPr="00845F1F">
              <w:rPr>
                <w:sz w:val="20"/>
              </w:rPr>
              <w:t>Flammability</w:t>
            </w:r>
            <w:r w:rsidR="00F533E9" w:rsidRPr="00845F1F">
              <w:rPr>
                <w:sz w:val="20"/>
              </w:rPr>
              <w:t>:</w:t>
            </w:r>
          </w:p>
        </w:tc>
        <w:tc>
          <w:tcPr>
            <w:tcW w:w="794" w:type="pct"/>
          </w:tcPr>
          <w:p w:rsidR="00F533E9" w:rsidRPr="00845F1F" w:rsidRDefault="0040086B" w:rsidP="000C309F">
            <w:pPr>
              <w:jc w:val="center"/>
              <w:rPr>
                <w:sz w:val="20"/>
              </w:rPr>
            </w:pPr>
            <w:r>
              <w:rPr>
                <w:sz w:val="20"/>
              </w:rPr>
              <w:t>0</w:t>
            </w:r>
          </w:p>
        </w:tc>
      </w:tr>
      <w:tr w:rsidR="00F533E9" w:rsidTr="000C309F">
        <w:tc>
          <w:tcPr>
            <w:tcW w:w="4206" w:type="pct"/>
          </w:tcPr>
          <w:p w:rsidR="00F533E9" w:rsidRPr="00845F1F" w:rsidRDefault="00F533E9" w:rsidP="000C309F">
            <w:pPr>
              <w:rPr>
                <w:sz w:val="20"/>
              </w:rPr>
            </w:pPr>
            <w:r w:rsidRPr="00845F1F">
              <w:rPr>
                <w:sz w:val="20"/>
              </w:rPr>
              <w:t>Reactivity:</w:t>
            </w:r>
          </w:p>
        </w:tc>
        <w:tc>
          <w:tcPr>
            <w:tcW w:w="794" w:type="pct"/>
          </w:tcPr>
          <w:p w:rsidR="00F533E9" w:rsidRPr="00845F1F" w:rsidRDefault="00F533E9" w:rsidP="000C309F">
            <w:pPr>
              <w:jc w:val="center"/>
              <w:rPr>
                <w:sz w:val="20"/>
              </w:rPr>
            </w:pPr>
            <w:r>
              <w:rPr>
                <w:sz w:val="20"/>
              </w:rPr>
              <w:t>0</w:t>
            </w:r>
          </w:p>
        </w:tc>
      </w:tr>
    </w:tbl>
    <w:p w:rsidR="00F87F43" w:rsidRDefault="00F87F43">
      <w:r>
        <w:tab/>
      </w:r>
      <w:r>
        <w:tab/>
      </w:r>
      <w:r>
        <w:tab/>
      </w:r>
      <w:r>
        <w:tab/>
      </w:r>
      <w:r>
        <w:tab/>
        <w:t xml:space="preserve">1-704-547-0622 Ext </w:t>
      </w:r>
      <w:r w:rsidR="00AE0DE6">
        <w:t>1006</w:t>
      </w:r>
    </w:p>
    <w:p w:rsidR="00B15A65" w:rsidRDefault="00B15A65"/>
    <w:p w:rsidR="000C309F" w:rsidRDefault="00F87F43">
      <w:pPr>
        <w:rPr>
          <w:b/>
        </w:rPr>
      </w:pPr>
      <w:r>
        <w:rPr>
          <w:b/>
        </w:rPr>
        <w:t>Emergency phone</w:t>
      </w:r>
      <w:r w:rsidR="00B15A65">
        <w:rPr>
          <w:b/>
        </w:rPr>
        <w:t xml:space="preserve"> </w:t>
      </w:r>
      <w:r>
        <w:rPr>
          <w:b/>
        </w:rPr>
        <w:t>number:</w:t>
      </w:r>
    </w:p>
    <w:p w:rsidR="00F87F43" w:rsidRDefault="00F87F43">
      <w:pPr>
        <w:rPr>
          <w:b/>
        </w:rPr>
      </w:pPr>
      <w:r>
        <w:rPr>
          <w:b/>
        </w:rPr>
        <w:tab/>
      </w:r>
      <w:r>
        <w:t>1-</w:t>
      </w:r>
      <w:r w:rsidR="00AE0DE6">
        <w:t>800</w:t>
      </w:r>
      <w:r>
        <w:t>-</w:t>
      </w:r>
      <w:r w:rsidR="00AE0DE6">
        <w:t>424</w:t>
      </w:r>
      <w:r>
        <w:t>-</w:t>
      </w:r>
      <w:r w:rsidR="00AE0DE6">
        <w:t>9300 or 1-703-527-3887</w:t>
      </w:r>
      <w:r>
        <w:t xml:space="preserve"> (CHEMTREC)</w:t>
      </w:r>
    </w:p>
    <w:p w:rsidR="00F87F43" w:rsidRDefault="00626F47">
      <w:pPr>
        <w:rPr>
          <w:b/>
        </w:rPr>
      </w:pPr>
      <w:r w:rsidRPr="00626F47">
        <w:rPr>
          <w:noProof/>
        </w:rPr>
        <w:pict>
          <v:shape id="_x0000_s1028" type="#_x0000_t202" style="position:absolute;margin-left:0;margin-top:12pt;width:424.8pt;height:21.6pt;z-index:251648512;mso-position-horizontal:center" o:allowincell="f">
            <v:textbox style="mso-next-textbox:#_x0000_s1028">
              <w:txbxContent>
                <w:p w:rsidR="00D7367F" w:rsidRDefault="00D7367F">
                  <w:r w:rsidRPr="00B15A65">
                    <w:rPr>
                      <w:b/>
                    </w:rPr>
                    <w:t>2.</w:t>
                  </w:r>
                  <w:r>
                    <w:t xml:space="preserve">  </w:t>
                  </w:r>
                  <w:r w:rsidRPr="007550AA">
                    <w:rPr>
                      <w:b/>
                    </w:rPr>
                    <w:t>Composition / information o</w:t>
                  </w:r>
                  <w:r>
                    <w:rPr>
                      <w:b/>
                    </w:rPr>
                    <w:t>r</w:t>
                  </w:r>
                  <w:r w:rsidRPr="007550AA">
                    <w:rPr>
                      <w:b/>
                    </w:rPr>
                    <w:t xml:space="preserve"> ingredients</w:t>
                  </w:r>
                </w:p>
              </w:txbxContent>
            </v:textbox>
          </v:shape>
        </w:pict>
      </w:r>
    </w:p>
    <w:p w:rsidR="00F87F43" w:rsidRDefault="00F87F43"/>
    <w:p w:rsidR="00F87F43" w:rsidRDefault="00F87F43"/>
    <w:p w:rsidR="00F87F43" w:rsidRPr="00A44742" w:rsidRDefault="00F87F43">
      <w:pPr>
        <w:rPr>
          <w:b/>
          <w:sz w:val="22"/>
          <w:szCs w:val="22"/>
        </w:rPr>
      </w:pPr>
      <w:r w:rsidRPr="00A44742">
        <w:rPr>
          <w:b/>
          <w:sz w:val="22"/>
          <w:szCs w:val="22"/>
        </w:rPr>
        <w:t>Chemical name:</w:t>
      </w:r>
      <w:r w:rsidRPr="00A44742">
        <w:rPr>
          <w:b/>
          <w:sz w:val="22"/>
          <w:szCs w:val="22"/>
        </w:rPr>
        <w:tab/>
      </w:r>
    </w:p>
    <w:p w:rsidR="00F87F43" w:rsidRDefault="00F87F43">
      <w:pPr>
        <w:ind w:left="1440"/>
        <w:rPr>
          <w:b/>
          <w:sz w:val="20"/>
        </w:rPr>
      </w:pPr>
      <w:r>
        <w:t xml:space="preserve">     </w:t>
      </w:r>
      <w:r>
        <w:tab/>
      </w:r>
      <w:r>
        <w:tab/>
      </w:r>
      <w:r>
        <w:rPr>
          <w:b/>
          <w:sz w:val="20"/>
        </w:rPr>
        <w:t>CAS No.     % by Wt.     EC Number       Symbol</w:t>
      </w:r>
      <w:r>
        <w:rPr>
          <w:b/>
          <w:sz w:val="20"/>
        </w:rPr>
        <w:tab/>
        <w:t xml:space="preserve">       R-Phrases</w:t>
      </w:r>
    </w:p>
    <w:p w:rsidR="00F87F43" w:rsidRDefault="00F87F43">
      <w:pPr>
        <w:rPr>
          <w:sz w:val="20"/>
        </w:rPr>
      </w:pPr>
      <w:r>
        <w:rPr>
          <w:sz w:val="20"/>
        </w:rPr>
        <w:t xml:space="preserve">1)  Carboxylated SBR emulsion  </w:t>
      </w:r>
      <w:r w:rsidR="001D2556">
        <w:rPr>
          <w:sz w:val="20"/>
        </w:rPr>
        <w:t>Proprietary</w:t>
      </w:r>
      <w:r>
        <w:rPr>
          <w:sz w:val="20"/>
        </w:rPr>
        <w:t xml:space="preserve">      </w:t>
      </w:r>
      <w:r w:rsidR="001C67D8">
        <w:rPr>
          <w:sz w:val="20"/>
        </w:rPr>
        <w:t>49.0</w:t>
      </w:r>
      <w:r>
        <w:rPr>
          <w:sz w:val="20"/>
        </w:rPr>
        <w:t xml:space="preserve"> </w:t>
      </w:r>
      <w:r w:rsidR="00F3379F">
        <w:rPr>
          <w:sz w:val="20"/>
        </w:rPr>
        <w:t>–</w:t>
      </w:r>
      <w:r>
        <w:rPr>
          <w:sz w:val="20"/>
        </w:rPr>
        <w:t xml:space="preserve"> </w:t>
      </w:r>
      <w:r w:rsidR="009D2928">
        <w:rPr>
          <w:sz w:val="20"/>
        </w:rPr>
        <w:t>5</w:t>
      </w:r>
      <w:r w:rsidR="001C67D8">
        <w:rPr>
          <w:sz w:val="20"/>
        </w:rPr>
        <w:t>1</w:t>
      </w:r>
      <w:r w:rsidR="009D2928">
        <w:rPr>
          <w:sz w:val="20"/>
        </w:rPr>
        <w:t>.</w:t>
      </w:r>
      <w:r w:rsidR="001C67D8">
        <w:rPr>
          <w:sz w:val="20"/>
        </w:rPr>
        <w:t>0</w:t>
      </w:r>
      <w:r>
        <w:rPr>
          <w:sz w:val="20"/>
        </w:rPr>
        <w:t>%</w:t>
      </w:r>
      <w:r>
        <w:rPr>
          <w:sz w:val="20"/>
        </w:rPr>
        <w:tab/>
        <w:t>unknown       not controlled     not controlled</w:t>
      </w:r>
    </w:p>
    <w:p w:rsidR="00F87F43" w:rsidRDefault="002A1CC6">
      <w:pPr>
        <w:rPr>
          <w:sz w:val="20"/>
        </w:rPr>
      </w:pPr>
      <w:r>
        <w:rPr>
          <w:sz w:val="20"/>
        </w:rPr>
        <w:t>2</w:t>
      </w:r>
      <w:r w:rsidR="00F87F43">
        <w:rPr>
          <w:sz w:val="20"/>
        </w:rPr>
        <w:t>)  Water</w:t>
      </w:r>
      <w:r w:rsidR="00F87F43">
        <w:rPr>
          <w:sz w:val="20"/>
        </w:rPr>
        <w:tab/>
      </w:r>
      <w:r w:rsidR="00F87F43">
        <w:rPr>
          <w:sz w:val="20"/>
        </w:rPr>
        <w:tab/>
        <w:t xml:space="preserve">          7732-18-5</w:t>
      </w:r>
      <w:r w:rsidR="00F87F43">
        <w:rPr>
          <w:sz w:val="20"/>
        </w:rPr>
        <w:tab/>
        <w:t xml:space="preserve">    </w:t>
      </w:r>
      <w:r w:rsidR="00F3379F">
        <w:rPr>
          <w:sz w:val="20"/>
        </w:rPr>
        <w:t xml:space="preserve"> </w:t>
      </w:r>
      <w:r w:rsidR="001C67D8">
        <w:rPr>
          <w:sz w:val="20"/>
        </w:rPr>
        <w:t>49.0</w:t>
      </w:r>
      <w:r w:rsidR="00F3379F">
        <w:rPr>
          <w:sz w:val="20"/>
        </w:rPr>
        <w:t xml:space="preserve"> - </w:t>
      </w:r>
      <w:r w:rsidR="00F87F43">
        <w:rPr>
          <w:sz w:val="20"/>
        </w:rPr>
        <w:t xml:space="preserve"> </w:t>
      </w:r>
      <w:r w:rsidR="001C67D8">
        <w:rPr>
          <w:sz w:val="20"/>
        </w:rPr>
        <w:t>51</w:t>
      </w:r>
      <w:r w:rsidR="00F87F43">
        <w:rPr>
          <w:sz w:val="20"/>
        </w:rPr>
        <w:t>.</w:t>
      </w:r>
      <w:r w:rsidR="001C67D8">
        <w:rPr>
          <w:sz w:val="20"/>
        </w:rPr>
        <w:t>0</w:t>
      </w:r>
      <w:r w:rsidR="00F87F43">
        <w:rPr>
          <w:sz w:val="20"/>
        </w:rPr>
        <w:t>%  unknown       not controlled     not controlled</w:t>
      </w:r>
    </w:p>
    <w:p w:rsidR="00F87F43" w:rsidRDefault="00F87F43">
      <w:pPr>
        <w:ind w:left="1440"/>
        <w:rPr>
          <w:sz w:val="20"/>
        </w:rPr>
      </w:pPr>
    </w:p>
    <w:p w:rsidR="00E40E93" w:rsidRDefault="00E40E93" w:rsidP="00E40E93">
      <w:pPr>
        <w:rPr>
          <w:b/>
          <w:sz w:val="20"/>
        </w:rPr>
      </w:pPr>
      <w:r>
        <w:rPr>
          <w:b/>
          <w:sz w:val="20"/>
        </w:rPr>
        <w:t>Additional Information</w:t>
      </w:r>
    </w:p>
    <w:p w:rsidR="00E40E93" w:rsidRDefault="00E40E93" w:rsidP="00E40E93">
      <w:pPr>
        <w:rPr>
          <w:sz w:val="20"/>
        </w:rPr>
      </w:pPr>
      <w:r w:rsidRPr="00E40E93">
        <w:rPr>
          <w:sz w:val="20"/>
        </w:rPr>
        <w:t>Refer to Section 8 for exposure guidelines and Section 15 for regulatory information.</w:t>
      </w:r>
    </w:p>
    <w:p w:rsidR="00E40E93" w:rsidRPr="00E40E93" w:rsidRDefault="00E40E93" w:rsidP="00E40E93">
      <w:pPr>
        <w:rPr>
          <w:sz w:val="20"/>
        </w:rPr>
      </w:pPr>
    </w:p>
    <w:p w:rsidR="00F87F43" w:rsidRDefault="00626F47">
      <w:pPr>
        <w:rPr>
          <w:sz w:val="20"/>
        </w:rPr>
      </w:pPr>
      <w:r>
        <w:rPr>
          <w:noProof/>
          <w:sz w:val="20"/>
        </w:rPr>
        <w:pict>
          <v:shape id="_x0000_s1029" type="#_x0000_t202" style="position:absolute;margin-left:0;margin-top:1.1pt;width:6in;height:21.6pt;z-index:251649536;mso-position-horizontal:center" o:allowincell="f">
            <v:textbox>
              <w:txbxContent>
                <w:p w:rsidR="00D7367F" w:rsidRDefault="00D7367F">
                  <w:r w:rsidRPr="00B15A65">
                    <w:rPr>
                      <w:b/>
                    </w:rPr>
                    <w:t>3.</w:t>
                  </w:r>
                  <w:r>
                    <w:t xml:space="preserve">  </w:t>
                  </w:r>
                  <w:r w:rsidRPr="007550AA">
                    <w:rPr>
                      <w:b/>
                    </w:rPr>
                    <w:t>Hazards identification</w:t>
                  </w:r>
                </w:p>
              </w:txbxContent>
            </v:textbox>
          </v:shape>
        </w:pict>
      </w:r>
    </w:p>
    <w:p w:rsidR="00F87F43" w:rsidRDefault="00F87F43">
      <w:pPr>
        <w:rPr>
          <w:sz w:val="20"/>
        </w:rPr>
      </w:pPr>
    </w:p>
    <w:p w:rsidR="0040086B" w:rsidRPr="00A44742" w:rsidRDefault="0040086B" w:rsidP="0040086B">
      <w:pPr>
        <w:pStyle w:val="BodyText"/>
        <w:rPr>
          <w:rFonts w:ascii="Courier New" w:hAnsi="Courier New" w:cs="Courier New"/>
          <w:sz w:val="16"/>
          <w:szCs w:val="16"/>
        </w:rPr>
      </w:pPr>
    </w:p>
    <w:p w:rsidR="0040086B" w:rsidRPr="0099303D" w:rsidRDefault="0040086B" w:rsidP="0040086B">
      <w:pPr>
        <w:pStyle w:val="BodyText"/>
        <w:rPr>
          <w:rFonts w:ascii="Times New Roman" w:hAnsi="Times New Roman"/>
          <w:color w:val="auto"/>
          <w:sz w:val="22"/>
          <w:szCs w:val="22"/>
        </w:rPr>
      </w:pPr>
      <w:r w:rsidRPr="0099303D">
        <w:rPr>
          <w:rFonts w:ascii="Times New Roman" w:hAnsi="Times New Roman"/>
          <w:color w:val="auto"/>
          <w:sz w:val="22"/>
          <w:szCs w:val="22"/>
        </w:rPr>
        <w:t>Emerge</w:t>
      </w:r>
      <w:r w:rsidR="00A44742">
        <w:rPr>
          <w:rFonts w:ascii="Times New Roman" w:hAnsi="Times New Roman"/>
          <w:color w:val="auto"/>
          <w:sz w:val="22"/>
          <w:szCs w:val="22"/>
        </w:rPr>
        <w:t>n</w:t>
      </w:r>
      <w:r w:rsidRPr="0099303D">
        <w:rPr>
          <w:rFonts w:ascii="Times New Roman" w:hAnsi="Times New Roman"/>
          <w:color w:val="auto"/>
          <w:sz w:val="22"/>
          <w:szCs w:val="22"/>
        </w:rPr>
        <w:t>cy Overview</w:t>
      </w:r>
    </w:p>
    <w:p w:rsidR="00F87F43" w:rsidRDefault="00626F47" w:rsidP="0040086B">
      <w:pPr>
        <w:rPr>
          <w:sz w:val="20"/>
        </w:rPr>
      </w:pPr>
      <w:r>
        <w:rPr>
          <w:sz w:val="20"/>
        </w:rPr>
      </w:r>
      <w:r>
        <w:rPr>
          <w:sz w:val="20"/>
        </w:rPr>
        <w:pict>
          <v:group id="_x0000_s1078" editas="canvas" style="width:468pt;height:54pt;mso-position-horizontal-relative:char;mso-position-vertical-relative:line" coordorigin="2447,10291" coordsize="7200,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7" type="#_x0000_t75" style="position:absolute;left:2447;top:10291;width:7200;height:836" o:preferrelative="f">
              <v:fill o:detectmouseclick="t"/>
              <v:path o:extrusionok="t" o:connecttype="none"/>
              <o:lock v:ext="edit" text="t"/>
            </v:shape>
            <v:shape id="_x0000_s1079" type="#_x0000_t202" style="position:absolute;left:3416;top:10431;width:4985;height:557" strokeweight="3pt">
              <v:stroke dashstyle="1 1" linestyle="thinThin" endcap="round"/>
              <v:textbox>
                <w:txbxContent>
                  <w:p w:rsidR="00D7367F" w:rsidRPr="0099303D" w:rsidRDefault="00D7367F">
                    <w:r w:rsidRPr="0099303D">
                      <w:rPr>
                        <w:sz w:val="20"/>
                      </w:rPr>
                      <w:t>The health hazards of this product should be low under normal industrial and commercial uses.</w:t>
                    </w:r>
                  </w:p>
                </w:txbxContent>
              </v:textbox>
            </v:shape>
            <w10:wrap type="none"/>
            <w10:anchorlock/>
          </v:group>
        </w:pict>
      </w:r>
    </w:p>
    <w:p w:rsidR="0099303D" w:rsidRPr="00A44742" w:rsidRDefault="0099303D">
      <w:pPr>
        <w:rPr>
          <w:sz w:val="22"/>
          <w:szCs w:val="22"/>
        </w:rPr>
      </w:pPr>
      <w:r w:rsidRPr="00A44742">
        <w:rPr>
          <w:b/>
          <w:sz w:val="22"/>
          <w:szCs w:val="22"/>
        </w:rPr>
        <w:t>Potential Health Effects</w:t>
      </w:r>
      <w:r w:rsidR="00F87F43" w:rsidRPr="00A44742">
        <w:rPr>
          <w:sz w:val="22"/>
          <w:szCs w:val="22"/>
        </w:rPr>
        <w:t>:</w:t>
      </w:r>
    </w:p>
    <w:p w:rsidR="0099303D" w:rsidRPr="0099303D" w:rsidRDefault="0099303D" w:rsidP="00302C8C">
      <w:pPr>
        <w:pStyle w:val="BodyText"/>
        <w:jc w:val="both"/>
        <w:rPr>
          <w:rFonts w:ascii="Times New Roman" w:hAnsi="Times New Roman"/>
          <w:b w:val="0"/>
          <w:color w:val="auto"/>
          <w:sz w:val="20"/>
        </w:rPr>
      </w:pPr>
      <w:r w:rsidRPr="0099303D">
        <w:rPr>
          <w:rFonts w:ascii="Times New Roman" w:hAnsi="Times New Roman"/>
          <w:b w:val="0"/>
          <w:color w:val="auto"/>
          <w:sz w:val="20"/>
        </w:rPr>
        <w:t>EYE</w:t>
      </w:r>
      <w:r>
        <w:rPr>
          <w:rFonts w:ascii="Times New Roman" w:hAnsi="Times New Roman"/>
          <w:b w:val="0"/>
          <w:color w:val="auto"/>
          <w:sz w:val="20"/>
        </w:rPr>
        <w:t>S</w:t>
      </w:r>
      <w:r w:rsidRPr="0099303D">
        <w:rPr>
          <w:rFonts w:ascii="Times New Roman" w:hAnsi="Times New Roman"/>
          <w:b w:val="0"/>
          <w:color w:val="auto"/>
          <w:sz w:val="20"/>
        </w:rPr>
        <w:t>: Contact may cause eye irritation.</w:t>
      </w:r>
    </w:p>
    <w:p w:rsidR="0099303D" w:rsidRDefault="0099303D" w:rsidP="0099303D">
      <w:pPr>
        <w:pStyle w:val="BodyText"/>
        <w:jc w:val="left"/>
        <w:rPr>
          <w:rFonts w:ascii="Times New Roman" w:hAnsi="Times New Roman"/>
          <w:color w:val="auto"/>
          <w:sz w:val="20"/>
        </w:rPr>
      </w:pPr>
    </w:p>
    <w:p w:rsidR="0099303D" w:rsidRDefault="0099303D" w:rsidP="00302C8C">
      <w:pPr>
        <w:pStyle w:val="BodyText"/>
        <w:jc w:val="both"/>
        <w:rPr>
          <w:rFonts w:ascii="Times New Roman" w:hAnsi="Times New Roman"/>
          <w:b w:val="0"/>
          <w:color w:val="auto"/>
          <w:sz w:val="20"/>
        </w:rPr>
      </w:pPr>
      <w:r w:rsidRPr="0099303D">
        <w:rPr>
          <w:rFonts w:ascii="Times New Roman" w:hAnsi="Times New Roman"/>
          <w:b w:val="0"/>
          <w:color w:val="auto"/>
          <w:sz w:val="20"/>
        </w:rPr>
        <w:t>SKIN: Prolonged or repeated contact may cause skin irritation.</w:t>
      </w:r>
    </w:p>
    <w:p w:rsidR="0099303D" w:rsidRPr="0099303D" w:rsidRDefault="00626F47" w:rsidP="00E40E93">
      <w:pPr>
        <w:pStyle w:val="BodyText"/>
        <w:jc w:val="left"/>
        <w:rPr>
          <w:rFonts w:ascii="Times New Roman" w:hAnsi="Times New Roman"/>
          <w:b w:val="0"/>
          <w:color w:val="auto"/>
        </w:rPr>
      </w:pPr>
      <w:r w:rsidRPr="00626F47">
        <w:rPr>
          <w:noProof/>
          <w:sz w:val="20"/>
        </w:rPr>
        <w:pict>
          <v:shape id="_x0000_s1061" type="#_x0000_t202" style="position:absolute;margin-left:0;margin-top:29.3pt;width:2in;height:21.6pt;z-index:-251652608;mso-position-horizontal:center" wrapcoords="-112 -745 -112 20855 21712 20855 21712 -745 -112 -745">
            <v:textbox style="mso-next-textbox:#_x0000_s1061">
              <w:txbxContent>
                <w:p w:rsidR="00D7367F" w:rsidRDefault="00D7367F" w:rsidP="001D2556">
                  <w:pPr>
                    <w:jc w:val="center"/>
                    <w:rPr>
                      <w:sz w:val="20"/>
                    </w:rPr>
                  </w:pPr>
                  <w:r>
                    <w:rPr>
                      <w:sz w:val="20"/>
                    </w:rPr>
                    <w:t>Page:  1/5</w:t>
                  </w:r>
                </w:p>
              </w:txbxContent>
            </v:textbox>
            <w10:wrap type="tight"/>
          </v:shape>
        </w:pict>
      </w:r>
      <w:r w:rsidR="00E40E93">
        <w:rPr>
          <w:rFonts w:ascii="Times New Roman" w:hAnsi="Times New Roman"/>
          <w:b w:val="0"/>
          <w:color w:val="auto"/>
          <w:sz w:val="20"/>
        </w:rPr>
        <w:br w:type="page"/>
      </w:r>
      <w:r w:rsidR="0099303D" w:rsidRPr="0099303D">
        <w:rPr>
          <w:rFonts w:ascii="Times New Roman" w:hAnsi="Times New Roman"/>
          <w:b w:val="0"/>
          <w:color w:val="auto"/>
          <w:sz w:val="20"/>
        </w:rPr>
        <w:lastRenderedPageBreak/>
        <w:t>INHALATION: Inhalation of vapor or mist can cause the following:  headache and nausea, irritation of the eyes, nose, throat, and lungs.</w:t>
      </w:r>
    </w:p>
    <w:p w:rsidR="0099303D" w:rsidRPr="00807F7A" w:rsidRDefault="0099303D" w:rsidP="0099303D">
      <w:pPr>
        <w:pStyle w:val="BodyText"/>
        <w:jc w:val="left"/>
        <w:rPr>
          <w:rFonts w:ascii="Times New Roman" w:hAnsi="Times New Roman"/>
          <w:b w:val="0"/>
          <w:color w:val="auto"/>
          <w:sz w:val="18"/>
          <w:szCs w:val="18"/>
        </w:rPr>
      </w:pPr>
    </w:p>
    <w:p w:rsidR="0099303D" w:rsidRPr="0099303D" w:rsidRDefault="0099303D" w:rsidP="0099303D">
      <w:pPr>
        <w:pStyle w:val="BodyText"/>
        <w:jc w:val="both"/>
        <w:rPr>
          <w:b w:val="0"/>
        </w:rPr>
      </w:pPr>
      <w:r w:rsidRPr="0099303D">
        <w:rPr>
          <w:rFonts w:ascii="Times New Roman" w:hAnsi="Times New Roman"/>
          <w:b w:val="0"/>
          <w:color w:val="auto"/>
          <w:sz w:val="20"/>
        </w:rPr>
        <w:t>INGESTION: Ingestion is not considered a potential route of exposure.  If swallowed, give 2 glasses of water to drink.  Consult a physician.  Never give</w:t>
      </w:r>
      <w:r>
        <w:rPr>
          <w:rFonts w:ascii="Times New Roman" w:hAnsi="Times New Roman"/>
          <w:b w:val="0"/>
          <w:color w:val="auto"/>
          <w:sz w:val="20"/>
        </w:rPr>
        <w:t xml:space="preserve"> </w:t>
      </w:r>
      <w:r w:rsidRPr="0099303D">
        <w:rPr>
          <w:rFonts w:ascii="Times New Roman" w:hAnsi="Times New Roman"/>
          <w:b w:val="0"/>
          <w:color w:val="auto"/>
          <w:sz w:val="20"/>
        </w:rPr>
        <w:t>anything by mouth to an unconscious person.</w:t>
      </w:r>
    </w:p>
    <w:p w:rsidR="0099303D" w:rsidRPr="00E40E93" w:rsidRDefault="00626F47" w:rsidP="0099303D">
      <w:pPr>
        <w:pStyle w:val="BodyText"/>
        <w:tabs>
          <w:tab w:val="left" w:pos="5593"/>
        </w:tabs>
        <w:jc w:val="left"/>
        <w:rPr>
          <w:rFonts w:ascii="Times New Roman" w:hAnsi="Times New Roman"/>
          <w:b w:val="0"/>
          <w:color w:val="auto"/>
          <w:sz w:val="20"/>
        </w:rPr>
      </w:pPr>
      <w:r w:rsidRPr="00626F47">
        <w:rPr>
          <w:b w:val="0"/>
          <w:u w:val="single"/>
        </w:rPr>
        <w:pict>
          <v:shape id="_x0000_s1031" type="#_x0000_t202" style="position:absolute;margin-left:0;margin-top:14.7pt;width:6in;height:21.6pt;z-index:251650560;mso-position-horizontal:center">
            <v:textbox>
              <w:txbxContent>
                <w:p w:rsidR="00D7367F" w:rsidRDefault="00D7367F">
                  <w:r w:rsidRPr="00B15A65">
                    <w:rPr>
                      <w:b/>
                    </w:rPr>
                    <w:t>4.</w:t>
                  </w:r>
                  <w:r>
                    <w:t xml:space="preserve">  </w:t>
                  </w:r>
                  <w:r w:rsidRPr="007550AA">
                    <w:rPr>
                      <w:b/>
                    </w:rPr>
                    <w:t>First-aid measures</w:t>
                  </w:r>
                </w:p>
              </w:txbxContent>
            </v:textbox>
            <w10:wrap type="square"/>
          </v:shape>
        </w:pict>
      </w:r>
      <w:r w:rsidR="0099303D" w:rsidRPr="0099303D">
        <w:rPr>
          <w:rFonts w:ascii="Times New Roman" w:hAnsi="Times New Roman"/>
          <w:b w:val="0"/>
          <w:color w:val="auto"/>
        </w:rPr>
        <w:tab/>
      </w:r>
    </w:p>
    <w:p w:rsidR="00F87F43" w:rsidRPr="00BF48EB" w:rsidRDefault="00F87F43" w:rsidP="00BF48EB">
      <w:pPr>
        <w:rPr>
          <w:b/>
          <w:u w:val="single"/>
        </w:rPr>
      </w:pPr>
    </w:p>
    <w:p w:rsidR="00F87F43" w:rsidRPr="00A44742" w:rsidRDefault="00F87F43">
      <w:pPr>
        <w:pStyle w:val="Heading1"/>
        <w:rPr>
          <w:sz w:val="22"/>
          <w:szCs w:val="22"/>
        </w:rPr>
      </w:pPr>
      <w:r w:rsidRPr="00A44742">
        <w:rPr>
          <w:sz w:val="22"/>
          <w:szCs w:val="22"/>
        </w:rPr>
        <w:t>First-Aid measures</w:t>
      </w:r>
    </w:p>
    <w:p w:rsidR="00302C8C" w:rsidRPr="00807F7A" w:rsidRDefault="00302C8C" w:rsidP="00302C8C">
      <w:pPr>
        <w:pStyle w:val="BodyText"/>
        <w:jc w:val="left"/>
        <w:rPr>
          <w:rFonts w:ascii="Times New Roman" w:hAnsi="Times New Roman"/>
          <w:b w:val="0"/>
          <w:color w:val="auto"/>
          <w:sz w:val="18"/>
          <w:szCs w:val="18"/>
        </w:rPr>
      </w:pPr>
    </w:p>
    <w:p w:rsidR="00302C8C" w:rsidRPr="00302C8C" w:rsidRDefault="00302C8C" w:rsidP="00302C8C">
      <w:pPr>
        <w:pStyle w:val="BodyText"/>
        <w:jc w:val="left"/>
        <w:rPr>
          <w:rFonts w:ascii="Times New Roman" w:hAnsi="Times New Roman"/>
          <w:b w:val="0"/>
          <w:color w:val="auto"/>
        </w:rPr>
      </w:pPr>
      <w:r w:rsidRPr="00302C8C">
        <w:rPr>
          <w:rFonts w:ascii="Times New Roman" w:hAnsi="Times New Roman"/>
          <w:b w:val="0"/>
          <w:color w:val="auto"/>
          <w:sz w:val="20"/>
        </w:rPr>
        <w:t>EYE CONTACT: Immediately flush eyes with plenty of water for at least 15 minutes.  Get medical attention if irritation develops or persists.</w:t>
      </w:r>
    </w:p>
    <w:p w:rsidR="00302C8C" w:rsidRPr="00807F7A" w:rsidRDefault="00302C8C" w:rsidP="00302C8C">
      <w:pPr>
        <w:pStyle w:val="BodyText"/>
        <w:jc w:val="left"/>
        <w:rPr>
          <w:rFonts w:ascii="Times New Roman" w:hAnsi="Times New Roman"/>
          <w:b w:val="0"/>
          <w:color w:val="auto"/>
          <w:sz w:val="18"/>
          <w:szCs w:val="18"/>
        </w:rPr>
      </w:pPr>
    </w:p>
    <w:p w:rsidR="00302C8C" w:rsidRPr="00302C8C" w:rsidRDefault="00302C8C" w:rsidP="00302C8C">
      <w:pPr>
        <w:pStyle w:val="BodyText"/>
        <w:jc w:val="both"/>
        <w:rPr>
          <w:rFonts w:ascii="Times New Roman" w:hAnsi="Times New Roman"/>
          <w:b w:val="0"/>
          <w:color w:val="auto"/>
        </w:rPr>
      </w:pPr>
      <w:r>
        <w:rPr>
          <w:rFonts w:ascii="Times New Roman" w:hAnsi="Times New Roman"/>
          <w:b w:val="0"/>
          <w:color w:val="auto"/>
          <w:sz w:val="20"/>
        </w:rPr>
        <w:t>SKIN CONTACT</w:t>
      </w:r>
      <w:r w:rsidRPr="00302C8C">
        <w:rPr>
          <w:rFonts w:ascii="Times New Roman" w:hAnsi="Times New Roman"/>
          <w:b w:val="0"/>
          <w:color w:val="auto"/>
          <w:sz w:val="20"/>
        </w:rPr>
        <w:t>:</w:t>
      </w:r>
      <w:r>
        <w:rPr>
          <w:rFonts w:ascii="Times New Roman" w:hAnsi="Times New Roman"/>
          <w:b w:val="0"/>
          <w:color w:val="auto"/>
          <w:sz w:val="20"/>
        </w:rPr>
        <w:t xml:space="preserve"> </w:t>
      </w:r>
      <w:r w:rsidRPr="00302C8C">
        <w:rPr>
          <w:rFonts w:ascii="Times New Roman" w:hAnsi="Times New Roman"/>
          <w:b w:val="0"/>
          <w:color w:val="auto"/>
          <w:sz w:val="20"/>
        </w:rPr>
        <w:t>Wash skin with soap and water.  Get medical attention if irritation develops or persists.</w:t>
      </w:r>
    </w:p>
    <w:p w:rsidR="00302C8C" w:rsidRPr="00807F7A" w:rsidRDefault="00302C8C" w:rsidP="00302C8C">
      <w:pPr>
        <w:pStyle w:val="BodyText"/>
        <w:jc w:val="left"/>
        <w:rPr>
          <w:rFonts w:ascii="Times New Roman" w:hAnsi="Times New Roman"/>
          <w:b w:val="0"/>
          <w:color w:val="auto"/>
          <w:sz w:val="18"/>
          <w:szCs w:val="18"/>
        </w:rPr>
      </w:pPr>
    </w:p>
    <w:p w:rsidR="00302C8C" w:rsidRPr="00302C8C" w:rsidRDefault="00302C8C" w:rsidP="00302C8C">
      <w:pPr>
        <w:pStyle w:val="BodyText"/>
        <w:jc w:val="left"/>
        <w:rPr>
          <w:rFonts w:ascii="Times New Roman" w:hAnsi="Times New Roman"/>
          <w:b w:val="0"/>
          <w:color w:val="auto"/>
        </w:rPr>
      </w:pPr>
      <w:r>
        <w:rPr>
          <w:rFonts w:ascii="Times New Roman" w:hAnsi="Times New Roman"/>
          <w:b w:val="0"/>
          <w:color w:val="auto"/>
          <w:sz w:val="20"/>
        </w:rPr>
        <w:t>INHALATION FIRST</w:t>
      </w:r>
      <w:r w:rsidRPr="00302C8C">
        <w:rPr>
          <w:rFonts w:ascii="Times New Roman" w:hAnsi="Times New Roman"/>
          <w:b w:val="0"/>
          <w:color w:val="auto"/>
          <w:sz w:val="20"/>
        </w:rPr>
        <w:t>:</w:t>
      </w:r>
      <w:r>
        <w:rPr>
          <w:rFonts w:ascii="Times New Roman" w:hAnsi="Times New Roman"/>
          <w:b w:val="0"/>
          <w:color w:val="auto"/>
          <w:sz w:val="20"/>
        </w:rPr>
        <w:t xml:space="preserve"> </w:t>
      </w:r>
      <w:r w:rsidRPr="00302C8C">
        <w:rPr>
          <w:rFonts w:ascii="Times New Roman" w:hAnsi="Times New Roman"/>
          <w:b w:val="0"/>
          <w:color w:val="auto"/>
          <w:sz w:val="20"/>
        </w:rPr>
        <w:t>If exposed to excessive levels of fumes, remove to fresh air.</w:t>
      </w:r>
      <w:r>
        <w:rPr>
          <w:rFonts w:ascii="Times New Roman" w:hAnsi="Times New Roman"/>
          <w:b w:val="0"/>
          <w:color w:val="auto"/>
          <w:sz w:val="20"/>
        </w:rPr>
        <w:t xml:space="preserve">  </w:t>
      </w:r>
      <w:r w:rsidRPr="00302C8C">
        <w:rPr>
          <w:rFonts w:ascii="Times New Roman" w:hAnsi="Times New Roman"/>
          <w:b w:val="0"/>
          <w:color w:val="auto"/>
          <w:sz w:val="20"/>
        </w:rPr>
        <w:t>If breathing is difficult, give oxygen.  Get medical attention.</w:t>
      </w:r>
    </w:p>
    <w:p w:rsidR="00302C8C" w:rsidRPr="00807F7A" w:rsidRDefault="00302C8C" w:rsidP="00302C8C">
      <w:pPr>
        <w:pStyle w:val="BodyText"/>
        <w:jc w:val="left"/>
        <w:rPr>
          <w:rFonts w:ascii="Times New Roman" w:hAnsi="Times New Roman"/>
          <w:b w:val="0"/>
          <w:color w:val="auto"/>
          <w:sz w:val="18"/>
          <w:szCs w:val="18"/>
        </w:rPr>
      </w:pPr>
    </w:p>
    <w:p w:rsidR="00302C8C" w:rsidRPr="00302C8C" w:rsidRDefault="00302C8C" w:rsidP="00302C8C">
      <w:pPr>
        <w:pStyle w:val="BodyText"/>
        <w:jc w:val="left"/>
        <w:rPr>
          <w:rFonts w:ascii="Times New Roman" w:hAnsi="Times New Roman"/>
          <w:b w:val="0"/>
          <w:color w:val="auto"/>
        </w:rPr>
      </w:pPr>
      <w:r>
        <w:rPr>
          <w:rFonts w:ascii="Times New Roman" w:hAnsi="Times New Roman"/>
          <w:b w:val="0"/>
          <w:color w:val="auto"/>
          <w:sz w:val="20"/>
        </w:rPr>
        <w:t>INGESTION</w:t>
      </w:r>
      <w:r w:rsidRPr="00302C8C">
        <w:rPr>
          <w:rFonts w:ascii="Times New Roman" w:hAnsi="Times New Roman"/>
          <w:b w:val="0"/>
          <w:color w:val="auto"/>
          <w:sz w:val="20"/>
        </w:rPr>
        <w:t>:</w:t>
      </w:r>
      <w:r>
        <w:rPr>
          <w:rFonts w:ascii="Times New Roman" w:hAnsi="Times New Roman"/>
          <w:b w:val="0"/>
          <w:color w:val="auto"/>
          <w:sz w:val="20"/>
        </w:rPr>
        <w:t xml:space="preserve"> </w:t>
      </w:r>
      <w:r w:rsidRPr="00302C8C">
        <w:rPr>
          <w:rFonts w:ascii="Times New Roman" w:hAnsi="Times New Roman"/>
          <w:b w:val="0"/>
          <w:color w:val="auto"/>
          <w:sz w:val="20"/>
        </w:rPr>
        <w:t>Ingestion is not considered a potential route of exposure.  If swallowed, immediately give 2 glasses of water.  Get medical attention immediately.  Never give anything by mouth to an unconscious person.</w:t>
      </w:r>
    </w:p>
    <w:p w:rsidR="00302C8C" w:rsidRPr="00BF48EB" w:rsidRDefault="00302C8C" w:rsidP="00302C8C">
      <w:pPr>
        <w:pStyle w:val="BodyText"/>
        <w:rPr>
          <w:rFonts w:ascii="Times New Roman" w:hAnsi="Times New Roman"/>
          <w:sz w:val="20"/>
        </w:rPr>
      </w:pPr>
    </w:p>
    <w:p w:rsidR="00F87F43" w:rsidRPr="00BF48EB" w:rsidRDefault="00626F47">
      <w:pPr>
        <w:rPr>
          <w:color w:val="auto"/>
          <w:sz w:val="20"/>
        </w:rPr>
      </w:pPr>
      <w:r>
        <w:rPr>
          <w:color w:val="auto"/>
          <w:sz w:val="20"/>
        </w:rPr>
        <w:pict>
          <v:shape id="_x0000_s1032" type="#_x0000_t202" style="position:absolute;margin-left:0;margin-top:1.8pt;width:453.6pt;height:21.6pt;z-index:251651584;mso-position-horizontal:center">
            <v:textbox>
              <w:txbxContent>
                <w:p w:rsidR="00D7367F" w:rsidRDefault="00D7367F">
                  <w:r w:rsidRPr="00B15A65">
                    <w:rPr>
                      <w:b/>
                    </w:rPr>
                    <w:t>5.</w:t>
                  </w:r>
                  <w:r>
                    <w:t xml:space="preserve">  </w:t>
                  </w:r>
                  <w:r w:rsidRPr="007550AA">
                    <w:rPr>
                      <w:b/>
                    </w:rPr>
                    <w:t>Fire-fighting measures</w:t>
                  </w:r>
                </w:p>
              </w:txbxContent>
            </v:textbox>
            <w10:wrap type="square"/>
          </v:shape>
        </w:pict>
      </w:r>
    </w:p>
    <w:p w:rsidR="00052DCA" w:rsidRPr="00052DCA" w:rsidRDefault="00052DCA" w:rsidP="00052DCA">
      <w:pPr>
        <w:pStyle w:val="BodyText"/>
        <w:jc w:val="left"/>
        <w:rPr>
          <w:rFonts w:ascii="Times New Roman" w:hAnsi="Times New Roman"/>
          <w:b w:val="0"/>
          <w:color w:val="auto"/>
        </w:rPr>
      </w:pPr>
      <w:r w:rsidRPr="00052DCA">
        <w:rPr>
          <w:rFonts w:ascii="Times New Roman" w:hAnsi="Times New Roman"/>
          <w:b w:val="0"/>
          <w:color w:val="auto"/>
          <w:sz w:val="20"/>
        </w:rPr>
        <w:t>PROPERTIES</w:t>
      </w:r>
    </w:p>
    <w:p w:rsidR="00052DCA" w:rsidRPr="00052DCA" w:rsidRDefault="00052DCA" w:rsidP="00052DCA">
      <w:pPr>
        <w:pStyle w:val="BodyText"/>
        <w:jc w:val="left"/>
        <w:rPr>
          <w:rFonts w:ascii="Times New Roman" w:hAnsi="Times New Roman"/>
          <w:b w:val="0"/>
          <w:color w:val="auto"/>
        </w:rPr>
      </w:pPr>
      <w:r w:rsidRPr="00052DCA">
        <w:rPr>
          <w:rFonts w:ascii="Times New Roman" w:hAnsi="Times New Roman"/>
          <w:b w:val="0"/>
          <w:color w:val="auto"/>
          <w:sz w:val="20"/>
        </w:rPr>
        <w:t xml:space="preserve">     COC Flash Point:  N/A</w:t>
      </w:r>
    </w:p>
    <w:p w:rsidR="00052DCA" w:rsidRPr="00052DCA" w:rsidRDefault="00052DCA" w:rsidP="00052DCA">
      <w:pPr>
        <w:pStyle w:val="BodyText"/>
        <w:jc w:val="left"/>
        <w:rPr>
          <w:rFonts w:ascii="Times New Roman" w:hAnsi="Times New Roman"/>
          <w:b w:val="0"/>
          <w:color w:val="auto"/>
        </w:rPr>
      </w:pPr>
      <w:r w:rsidRPr="00052DCA">
        <w:rPr>
          <w:rFonts w:ascii="Times New Roman" w:hAnsi="Times New Roman"/>
          <w:b w:val="0"/>
          <w:color w:val="auto"/>
          <w:sz w:val="20"/>
        </w:rPr>
        <w:t xml:space="preserve">     Autoignition Temperature:  N/A</w:t>
      </w:r>
    </w:p>
    <w:p w:rsidR="00052DCA" w:rsidRPr="00807F7A" w:rsidRDefault="00052DCA" w:rsidP="00052DCA">
      <w:pPr>
        <w:pStyle w:val="BodyText"/>
        <w:jc w:val="left"/>
        <w:rPr>
          <w:rFonts w:ascii="Times New Roman" w:hAnsi="Times New Roman"/>
          <w:b w:val="0"/>
          <w:color w:val="auto"/>
          <w:sz w:val="18"/>
          <w:szCs w:val="18"/>
        </w:rPr>
      </w:pPr>
    </w:p>
    <w:p w:rsidR="00052DCA" w:rsidRPr="00052DCA" w:rsidRDefault="00052DCA" w:rsidP="00052DCA">
      <w:pPr>
        <w:pStyle w:val="BodyText"/>
        <w:jc w:val="left"/>
        <w:rPr>
          <w:rFonts w:ascii="Times New Roman" w:hAnsi="Times New Roman"/>
          <w:b w:val="0"/>
          <w:color w:val="auto"/>
        </w:rPr>
      </w:pPr>
      <w:r w:rsidRPr="00052DCA">
        <w:rPr>
          <w:rFonts w:ascii="Times New Roman" w:hAnsi="Times New Roman"/>
          <w:b w:val="0"/>
          <w:color w:val="auto"/>
          <w:sz w:val="20"/>
        </w:rPr>
        <w:t xml:space="preserve">     FLAMMABLE LIMITS IN AIR</w:t>
      </w:r>
    </w:p>
    <w:p w:rsidR="00052DCA" w:rsidRPr="00052DCA" w:rsidRDefault="00052DCA" w:rsidP="00052DCA">
      <w:pPr>
        <w:pStyle w:val="BodyText"/>
        <w:jc w:val="left"/>
        <w:rPr>
          <w:rFonts w:ascii="Times New Roman" w:hAnsi="Times New Roman"/>
          <w:b w:val="0"/>
          <w:color w:val="auto"/>
        </w:rPr>
      </w:pPr>
      <w:r w:rsidRPr="00052DCA">
        <w:rPr>
          <w:rFonts w:ascii="Times New Roman" w:hAnsi="Times New Roman"/>
          <w:b w:val="0"/>
          <w:color w:val="auto"/>
          <w:sz w:val="20"/>
        </w:rPr>
        <w:t xml:space="preserve">     LEL:  N/A</w:t>
      </w:r>
    </w:p>
    <w:p w:rsidR="00052DCA" w:rsidRDefault="00052DCA" w:rsidP="00052DCA">
      <w:pPr>
        <w:pStyle w:val="BodyText"/>
        <w:jc w:val="left"/>
        <w:rPr>
          <w:rFonts w:ascii="Times New Roman" w:hAnsi="Times New Roman"/>
          <w:b w:val="0"/>
          <w:color w:val="auto"/>
          <w:sz w:val="20"/>
        </w:rPr>
      </w:pPr>
      <w:r w:rsidRPr="00052DCA">
        <w:rPr>
          <w:rFonts w:ascii="Times New Roman" w:hAnsi="Times New Roman"/>
          <w:b w:val="0"/>
          <w:color w:val="auto"/>
          <w:sz w:val="20"/>
        </w:rPr>
        <w:t xml:space="preserve">     UEL:  N/A</w:t>
      </w:r>
    </w:p>
    <w:p w:rsidR="00052DCA" w:rsidRPr="00807F7A" w:rsidRDefault="00052DCA" w:rsidP="00052DCA">
      <w:pPr>
        <w:pStyle w:val="BodyText"/>
        <w:jc w:val="left"/>
        <w:rPr>
          <w:rFonts w:ascii="Times New Roman" w:hAnsi="Times New Roman"/>
          <w:b w:val="0"/>
          <w:color w:val="auto"/>
          <w:sz w:val="18"/>
          <w:szCs w:val="18"/>
        </w:rPr>
      </w:pPr>
    </w:p>
    <w:p w:rsidR="00850754" w:rsidRPr="00850754" w:rsidRDefault="00850754" w:rsidP="00850754">
      <w:pPr>
        <w:pStyle w:val="BodyText"/>
        <w:jc w:val="left"/>
        <w:rPr>
          <w:rFonts w:ascii="Times New Roman" w:hAnsi="Times New Roman"/>
          <w:b w:val="0"/>
          <w:color w:val="auto"/>
        </w:rPr>
      </w:pPr>
      <w:r w:rsidRPr="00850754">
        <w:rPr>
          <w:rFonts w:ascii="Times New Roman" w:hAnsi="Times New Roman"/>
          <w:b w:val="0"/>
          <w:color w:val="auto"/>
          <w:sz w:val="20"/>
        </w:rPr>
        <w:t>EXTINGUISHING MEDIA:</w:t>
      </w:r>
    </w:p>
    <w:p w:rsidR="00850754" w:rsidRPr="00850754" w:rsidRDefault="00850754" w:rsidP="00850754">
      <w:pPr>
        <w:pStyle w:val="BodyText"/>
        <w:jc w:val="left"/>
        <w:rPr>
          <w:rFonts w:ascii="Times New Roman" w:hAnsi="Times New Roman"/>
          <w:b w:val="0"/>
          <w:color w:val="auto"/>
        </w:rPr>
      </w:pPr>
      <w:r w:rsidRPr="00850754">
        <w:rPr>
          <w:rFonts w:ascii="Times New Roman" w:hAnsi="Times New Roman"/>
          <w:b w:val="0"/>
          <w:color w:val="auto"/>
          <w:sz w:val="20"/>
        </w:rPr>
        <w:t xml:space="preserve">     Use extinguishing media appropriate for surrounding fire.</w:t>
      </w:r>
    </w:p>
    <w:p w:rsidR="00850754" w:rsidRPr="00807F7A" w:rsidRDefault="00850754" w:rsidP="00850754">
      <w:pPr>
        <w:pStyle w:val="BodyText"/>
        <w:jc w:val="left"/>
        <w:rPr>
          <w:rFonts w:ascii="Times New Roman" w:hAnsi="Times New Roman"/>
          <w:b w:val="0"/>
          <w:color w:val="auto"/>
          <w:sz w:val="18"/>
          <w:szCs w:val="18"/>
        </w:rPr>
      </w:pPr>
    </w:p>
    <w:p w:rsidR="00850754" w:rsidRPr="00850754" w:rsidRDefault="00850754" w:rsidP="00850754">
      <w:pPr>
        <w:pStyle w:val="BodyText"/>
        <w:jc w:val="left"/>
        <w:rPr>
          <w:rFonts w:ascii="Times New Roman" w:hAnsi="Times New Roman"/>
          <w:b w:val="0"/>
          <w:color w:val="auto"/>
        </w:rPr>
      </w:pPr>
      <w:r w:rsidRPr="00850754">
        <w:rPr>
          <w:rFonts w:ascii="Times New Roman" w:hAnsi="Times New Roman"/>
          <w:b w:val="0"/>
          <w:color w:val="auto"/>
          <w:sz w:val="20"/>
        </w:rPr>
        <w:t>FIRE &amp; EXPLOSION HAZARDS:</w:t>
      </w:r>
    </w:p>
    <w:p w:rsidR="00E40E93" w:rsidRDefault="00850754" w:rsidP="00E40E93">
      <w:pPr>
        <w:pStyle w:val="BodyText"/>
        <w:jc w:val="left"/>
        <w:rPr>
          <w:rFonts w:ascii="Times New Roman" w:hAnsi="Times New Roman"/>
          <w:b w:val="0"/>
          <w:color w:val="auto"/>
          <w:sz w:val="20"/>
        </w:rPr>
      </w:pPr>
      <w:r w:rsidRPr="00850754">
        <w:rPr>
          <w:rFonts w:ascii="Times New Roman" w:hAnsi="Times New Roman"/>
          <w:b w:val="0"/>
          <w:color w:val="auto"/>
          <w:sz w:val="20"/>
        </w:rPr>
        <w:t xml:space="preserve">     Heating above 200°C or in fire conditions toxic decomposition products may be formed.  Material can splatter</w:t>
      </w:r>
    </w:p>
    <w:p w:rsidR="00850754" w:rsidRPr="00850754" w:rsidRDefault="00E40E93" w:rsidP="00E40E93">
      <w:pPr>
        <w:pStyle w:val="BodyText"/>
        <w:jc w:val="left"/>
        <w:rPr>
          <w:rFonts w:ascii="Times New Roman" w:hAnsi="Times New Roman"/>
          <w:b w:val="0"/>
          <w:color w:val="auto"/>
        </w:rPr>
      </w:pPr>
      <w:r>
        <w:rPr>
          <w:rFonts w:ascii="Times New Roman" w:hAnsi="Times New Roman"/>
          <w:b w:val="0"/>
          <w:color w:val="auto"/>
          <w:sz w:val="20"/>
        </w:rPr>
        <w:t xml:space="preserve">     </w:t>
      </w:r>
      <w:r w:rsidR="00850754" w:rsidRPr="00850754">
        <w:rPr>
          <w:rFonts w:ascii="Times New Roman" w:hAnsi="Times New Roman"/>
          <w:b w:val="0"/>
          <w:color w:val="auto"/>
          <w:sz w:val="20"/>
        </w:rPr>
        <w:t>above 100C/212F.  Polymer film can burn.</w:t>
      </w:r>
    </w:p>
    <w:p w:rsidR="00850754" w:rsidRPr="00807F7A" w:rsidRDefault="00850754" w:rsidP="00850754">
      <w:pPr>
        <w:pStyle w:val="BodyText"/>
        <w:jc w:val="left"/>
        <w:rPr>
          <w:rFonts w:ascii="Times New Roman" w:hAnsi="Times New Roman"/>
          <w:b w:val="0"/>
          <w:color w:val="auto"/>
          <w:sz w:val="18"/>
          <w:szCs w:val="18"/>
        </w:rPr>
      </w:pPr>
    </w:p>
    <w:p w:rsidR="00850754" w:rsidRPr="00850754" w:rsidRDefault="00850754" w:rsidP="00850754">
      <w:pPr>
        <w:pStyle w:val="BodyText"/>
        <w:jc w:val="left"/>
        <w:rPr>
          <w:rFonts w:ascii="Times New Roman" w:hAnsi="Times New Roman"/>
          <w:b w:val="0"/>
          <w:color w:val="auto"/>
        </w:rPr>
      </w:pPr>
      <w:r w:rsidRPr="00850754">
        <w:rPr>
          <w:rFonts w:ascii="Times New Roman" w:hAnsi="Times New Roman"/>
          <w:b w:val="0"/>
          <w:color w:val="auto"/>
          <w:sz w:val="20"/>
        </w:rPr>
        <w:t>FIRE FIGHTING INSTRUCTIONS:</w:t>
      </w:r>
    </w:p>
    <w:p w:rsidR="00E40E93" w:rsidRDefault="00850754" w:rsidP="00850754">
      <w:pPr>
        <w:pStyle w:val="BodyText"/>
        <w:jc w:val="left"/>
        <w:rPr>
          <w:rFonts w:ascii="Times New Roman" w:hAnsi="Times New Roman"/>
          <w:b w:val="0"/>
          <w:color w:val="auto"/>
          <w:sz w:val="20"/>
        </w:rPr>
      </w:pPr>
      <w:r w:rsidRPr="00850754">
        <w:rPr>
          <w:rFonts w:ascii="Times New Roman" w:hAnsi="Times New Roman"/>
          <w:b w:val="0"/>
          <w:color w:val="auto"/>
          <w:sz w:val="20"/>
        </w:rPr>
        <w:t xml:space="preserve">     Avoid breathing smoke, fumes, and decomposition products.  As in any fire, wear self-contained breathing</w:t>
      </w:r>
    </w:p>
    <w:p w:rsidR="00850754" w:rsidRDefault="00E40E93" w:rsidP="00850754">
      <w:pPr>
        <w:pStyle w:val="BodyText"/>
        <w:jc w:val="left"/>
        <w:rPr>
          <w:rFonts w:ascii="Times New Roman" w:hAnsi="Times New Roman"/>
          <w:b w:val="0"/>
          <w:color w:val="auto"/>
          <w:sz w:val="20"/>
        </w:rPr>
      </w:pPr>
      <w:r>
        <w:rPr>
          <w:rFonts w:ascii="Times New Roman" w:hAnsi="Times New Roman"/>
          <w:b w:val="0"/>
          <w:color w:val="auto"/>
          <w:sz w:val="20"/>
        </w:rPr>
        <w:t xml:space="preserve">     a</w:t>
      </w:r>
      <w:r w:rsidR="00850754" w:rsidRPr="00850754">
        <w:rPr>
          <w:rFonts w:ascii="Times New Roman" w:hAnsi="Times New Roman"/>
          <w:b w:val="0"/>
          <w:color w:val="auto"/>
          <w:sz w:val="20"/>
        </w:rPr>
        <w:t>pparatus</w:t>
      </w:r>
      <w:r>
        <w:rPr>
          <w:rFonts w:ascii="Times New Roman" w:hAnsi="Times New Roman"/>
          <w:b w:val="0"/>
          <w:color w:val="auto"/>
          <w:sz w:val="20"/>
        </w:rPr>
        <w:t xml:space="preserve"> </w:t>
      </w:r>
      <w:r w:rsidR="00850754" w:rsidRPr="00850754">
        <w:rPr>
          <w:rFonts w:ascii="Times New Roman" w:hAnsi="Times New Roman"/>
          <w:b w:val="0"/>
          <w:color w:val="auto"/>
          <w:sz w:val="20"/>
        </w:rPr>
        <w:t>pressure-demand MSHA/NIOSH (approved or equivalent) and full protective gear.</w:t>
      </w:r>
    </w:p>
    <w:p w:rsidR="00791782" w:rsidRPr="00E40E93" w:rsidRDefault="00626F47" w:rsidP="00850754">
      <w:pPr>
        <w:pStyle w:val="BodyText"/>
        <w:jc w:val="left"/>
        <w:rPr>
          <w:sz w:val="18"/>
          <w:szCs w:val="18"/>
        </w:rPr>
      </w:pPr>
      <w:r>
        <w:rPr>
          <w:sz w:val="18"/>
          <w:szCs w:val="18"/>
        </w:rPr>
        <w:pict>
          <v:shape id="_x0000_s1033" type="#_x0000_t202" style="position:absolute;margin-left:0;margin-top:13.05pt;width:453.6pt;height:21.6pt;z-index:-251663872;mso-position-horizontal:center" wrapcoords="-36 -745 -36 20855 21636 20855 21636 -745 -36 -745">
            <v:textbox>
              <w:txbxContent>
                <w:p w:rsidR="00D7367F" w:rsidRDefault="00D7367F">
                  <w:r w:rsidRPr="00B15A65">
                    <w:rPr>
                      <w:b/>
                    </w:rPr>
                    <w:t>6.</w:t>
                  </w:r>
                  <w:r>
                    <w:t xml:space="preserve">  </w:t>
                  </w:r>
                  <w:r w:rsidRPr="007550AA">
                    <w:rPr>
                      <w:b/>
                    </w:rPr>
                    <w:t>Accidental Release Measures</w:t>
                  </w:r>
                </w:p>
              </w:txbxContent>
            </v:textbox>
            <w10:wrap type="tight"/>
          </v:shape>
        </w:pict>
      </w:r>
    </w:p>
    <w:p w:rsidR="00F87F43" w:rsidRPr="00E40E93" w:rsidRDefault="00F87F43" w:rsidP="00791782">
      <w:pPr>
        <w:pStyle w:val="BodyText"/>
        <w:jc w:val="left"/>
        <w:rPr>
          <w:sz w:val="16"/>
          <w:szCs w:val="16"/>
        </w:rPr>
      </w:pPr>
    </w:p>
    <w:p w:rsidR="00850754" w:rsidRPr="00A44742" w:rsidRDefault="00F87F43">
      <w:pPr>
        <w:rPr>
          <w:b/>
          <w:sz w:val="22"/>
          <w:szCs w:val="22"/>
        </w:rPr>
      </w:pPr>
      <w:r w:rsidRPr="00A44742">
        <w:rPr>
          <w:b/>
          <w:sz w:val="22"/>
          <w:szCs w:val="22"/>
        </w:rPr>
        <w:t>Personal Precautions:</w:t>
      </w:r>
    </w:p>
    <w:p w:rsidR="00850754" w:rsidRDefault="00850754" w:rsidP="00850754">
      <w:pPr>
        <w:ind w:firstLine="720"/>
        <w:rPr>
          <w:sz w:val="20"/>
        </w:rPr>
      </w:pPr>
      <w:r>
        <w:rPr>
          <w:sz w:val="20"/>
        </w:rPr>
        <w:t>Splash goggles and gloves</w:t>
      </w:r>
    </w:p>
    <w:p w:rsidR="00850754" w:rsidRPr="00807F7A" w:rsidRDefault="00850754" w:rsidP="00850754">
      <w:pPr>
        <w:ind w:firstLine="720"/>
        <w:rPr>
          <w:b/>
          <w:sz w:val="18"/>
          <w:szCs w:val="18"/>
        </w:rPr>
      </w:pPr>
    </w:p>
    <w:p w:rsidR="00850754" w:rsidRPr="00A44742" w:rsidRDefault="00F87F43">
      <w:pPr>
        <w:rPr>
          <w:b/>
          <w:sz w:val="22"/>
          <w:szCs w:val="22"/>
        </w:rPr>
      </w:pPr>
      <w:r w:rsidRPr="00A44742">
        <w:rPr>
          <w:b/>
          <w:sz w:val="22"/>
          <w:szCs w:val="22"/>
        </w:rPr>
        <w:t>Environmental Precautions</w:t>
      </w:r>
      <w:r w:rsidR="00850754" w:rsidRPr="00A44742">
        <w:rPr>
          <w:b/>
          <w:sz w:val="22"/>
          <w:szCs w:val="22"/>
        </w:rPr>
        <w:tab/>
        <w:t xml:space="preserve">    </w:t>
      </w:r>
    </w:p>
    <w:p w:rsidR="00850754" w:rsidRPr="00A44742" w:rsidRDefault="00850754" w:rsidP="00850754">
      <w:pPr>
        <w:rPr>
          <w:sz w:val="22"/>
          <w:szCs w:val="22"/>
        </w:rPr>
      </w:pPr>
      <w:r w:rsidRPr="00A44742">
        <w:rPr>
          <w:b/>
          <w:sz w:val="22"/>
          <w:szCs w:val="22"/>
        </w:rPr>
        <w:t>And Clean-up Methods:</w:t>
      </w:r>
    </w:p>
    <w:p w:rsidR="00BF48EB" w:rsidRDefault="00F87F43" w:rsidP="00850754">
      <w:pPr>
        <w:rPr>
          <w:sz w:val="20"/>
        </w:rPr>
      </w:pPr>
      <w:r>
        <w:rPr>
          <w:sz w:val="20"/>
        </w:rPr>
        <w:t xml:space="preserve">Absorb with an inert material and put the spilled material in </w:t>
      </w:r>
      <w:r w:rsidR="00D567E0">
        <w:rPr>
          <w:sz w:val="20"/>
        </w:rPr>
        <w:t>an</w:t>
      </w:r>
      <w:r w:rsidR="00850754">
        <w:rPr>
          <w:sz w:val="20"/>
        </w:rPr>
        <w:t xml:space="preserve"> </w:t>
      </w:r>
      <w:r>
        <w:rPr>
          <w:sz w:val="20"/>
        </w:rPr>
        <w:t xml:space="preserve">appropriate waste disposal. </w:t>
      </w:r>
      <w:r w:rsidR="00850754">
        <w:rPr>
          <w:sz w:val="20"/>
        </w:rPr>
        <w:t xml:space="preserve"> </w:t>
      </w:r>
      <w:r>
        <w:rPr>
          <w:sz w:val="20"/>
        </w:rPr>
        <w:t xml:space="preserve">Avoid run-off into sewers, ditches or waterways. </w:t>
      </w:r>
      <w:r w:rsidR="00850754">
        <w:rPr>
          <w:sz w:val="20"/>
        </w:rPr>
        <w:t xml:space="preserve">    </w:t>
      </w:r>
      <w:r>
        <w:rPr>
          <w:sz w:val="20"/>
        </w:rPr>
        <w:t>Do not allow material to enter soil or surface water.</w:t>
      </w:r>
    </w:p>
    <w:p w:rsidR="00850754" w:rsidRPr="00807F7A" w:rsidRDefault="00850754" w:rsidP="00850754">
      <w:pPr>
        <w:rPr>
          <w:b/>
          <w:sz w:val="18"/>
          <w:szCs w:val="18"/>
        </w:rPr>
      </w:pPr>
    </w:p>
    <w:p w:rsidR="00F87F43" w:rsidRDefault="00626F47">
      <w:pPr>
        <w:rPr>
          <w:b/>
        </w:rPr>
      </w:pPr>
      <w:r>
        <w:rPr>
          <w:b/>
          <w:noProof/>
        </w:rPr>
        <w:pict>
          <v:shape id="_x0000_s1034" type="#_x0000_t202" style="position:absolute;margin-left:4.05pt;margin-top:.85pt;width:453.6pt;height:21.6pt;z-index:251653632">
            <v:textbox>
              <w:txbxContent>
                <w:p w:rsidR="00D7367F" w:rsidRDefault="00D7367F">
                  <w:r w:rsidRPr="00B15A65">
                    <w:rPr>
                      <w:b/>
                    </w:rPr>
                    <w:t>7.  Handling</w:t>
                  </w:r>
                  <w:r w:rsidRPr="007550AA">
                    <w:rPr>
                      <w:b/>
                    </w:rPr>
                    <w:t xml:space="preserve"> and storage</w:t>
                  </w:r>
                </w:p>
              </w:txbxContent>
            </v:textbox>
          </v:shape>
        </w:pict>
      </w:r>
      <w:r w:rsidR="00F87F43">
        <w:rPr>
          <w:b/>
        </w:rPr>
        <w:t xml:space="preserve"> </w:t>
      </w:r>
    </w:p>
    <w:p w:rsidR="00BF48EB" w:rsidRPr="00791782" w:rsidRDefault="00BF48EB" w:rsidP="00BF48EB">
      <w:pPr>
        <w:pStyle w:val="BodyText"/>
        <w:jc w:val="left"/>
        <w:rPr>
          <w:rFonts w:ascii="Times New Roman" w:hAnsi="Times New Roman"/>
          <w:b w:val="0"/>
          <w:color w:val="auto"/>
          <w:sz w:val="16"/>
          <w:szCs w:val="16"/>
        </w:rPr>
      </w:pPr>
    </w:p>
    <w:p w:rsidR="00791782" w:rsidRPr="00807F7A" w:rsidRDefault="00791782" w:rsidP="00BF48EB">
      <w:pPr>
        <w:pStyle w:val="BodyText"/>
        <w:jc w:val="left"/>
        <w:rPr>
          <w:rFonts w:ascii="Times New Roman" w:hAnsi="Times New Roman"/>
          <w:b w:val="0"/>
          <w:color w:val="auto"/>
          <w:sz w:val="18"/>
          <w:szCs w:val="18"/>
        </w:rPr>
      </w:pP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RECOMMENDED STORAGE TEMPERATURE</w:t>
      </w: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 xml:space="preserve">          Minimum:  1.0 C   (33.8 F)</w:t>
      </w:r>
    </w:p>
    <w:p w:rsidR="00BF48EB" w:rsidRPr="00BF48EB" w:rsidRDefault="00626F47" w:rsidP="00BF48EB">
      <w:pPr>
        <w:pStyle w:val="BodyText"/>
        <w:jc w:val="left"/>
        <w:rPr>
          <w:rFonts w:ascii="Times New Roman" w:hAnsi="Times New Roman"/>
          <w:b w:val="0"/>
          <w:color w:val="auto"/>
        </w:rPr>
      </w:pPr>
      <w:r w:rsidRPr="00626F47">
        <w:rPr>
          <w:b w:val="0"/>
          <w:noProof/>
          <w:sz w:val="20"/>
        </w:rPr>
        <w:pict>
          <v:shape id="_x0000_s1074" type="#_x0000_t202" style="position:absolute;margin-left:166.05pt;margin-top:11pt;width:2in;height:21.6pt;z-index:-251650560" wrapcoords="-112 -745 -112 20855 21712 20855 21712 -745 -112 -745" o:allowoverlap="f">
            <v:textbox style="mso-next-textbox:#_x0000_s1074">
              <w:txbxContent>
                <w:p w:rsidR="00D7367F" w:rsidRDefault="00D7367F" w:rsidP="00B15A65">
                  <w:pPr>
                    <w:jc w:val="center"/>
                    <w:rPr>
                      <w:sz w:val="20"/>
                    </w:rPr>
                  </w:pPr>
                  <w:r>
                    <w:rPr>
                      <w:sz w:val="20"/>
                    </w:rPr>
                    <w:t>Page:  2/5</w:t>
                  </w:r>
                </w:p>
              </w:txbxContent>
            </v:textbox>
            <w10:wrap type="tight"/>
          </v:shape>
        </w:pict>
      </w:r>
      <w:r w:rsidR="00BF48EB" w:rsidRPr="00BF48EB">
        <w:rPr>
          <w:rFonts w:ascii="Times New Roman" w:hAnsi="Times New Roman"/>
          <w:b w:val="0"/>
          <w:color w:val="auto"/>
          <w:sz w:val="20"/>
        </w:rPr>
        <w:t xml:space="preserve">          Maximum:  49.0 C   (120.2 F)</w:t>
      </w:r>
    </w:p>
    <w:p w:rsidR="00BF48EB" w:rsidRPr="00BF48EB" w:rsidRDefault="00BF48EB" w:rsidP="00BF48EB">
      <w:pPr>
        <w:pStyle w:val="BodyText"/>
        <w:jc w:val="left"/>
        <w:rPr>
          <w:rFonts w:ascii="Times New Roman" w:hAnsi="Times New Roman"/>
          <w:b w:val="0"/>
          <w:color w:val="auto"/>
          <w:sz w:val="20"/>
        </w:rPr>
      </w:pP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lastRenderedPageBreak/>
        <w:t>HANDLING (PERSONNEL):</w:t>
      </w: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 xml:space="preserve">     Monomer vapors can be evolved when material is heated during processing operations.</w:t>
      </w:r>
    </w:p>
    <w:p w:rsidR="00BF48EB" w:rsidRPr="00807F7A" w:rsidRDefault="00BF48EB" w:rsidP="00BF48EB">
      <w:pPr>
        <w:pStyle w:val="BodyText"/>
        <w:jc w:val="left"/>
        <w:rPr>
          <w:rFonts w:ascii="Times New Roman" w:hAnsi="Times New Roman"/>
          <w:b w:val="0"/>
          <w:color w:val="auto"/>
          <w:sz w:val="18"/>
          <w:szCs w:val="18"/>
        </w:rPr>
      </w:pP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 xml:space="preserve"> HANDLING (PHYSICAL ASPECTS):</w:t>
      </w: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 xml:space="preserve">     Keep from freezing.  Do not store at temperatures above 49°C.  Avoid temperatures above 200°C.</w:t>
      </w:r>
    </w:p>
    <w:p w:rsidR="00BF48EB" w:rsidRPr="00807F7A" w:rsidRDefault="00BF48EB" w:rsidP="00BF48EB">
      <w:pPr>
        <w:pStyle w:val="BodyText"/>
        <w:jc w:val="left"/>
        <w:rPr>
          <w:rFonts w:ascii="Times New Roman" w:hAnsi="Times New Roman"/>
          <w:b w:val="0"/>
          <w:color w:val="auto"/>
          <w:sz w:val="18"/>
          <w:szCs w:val="18"/>
        </w:rPr>
      </w:pPr>
    </w:p>
    <w:p w:rsidR="00BF48EB" w:rsidRPr="00BF48EB" w:rsidRDefault="00BF48EB" w:rsidP="00BF48EB">
      <w:pPr>
        <w:pStyle w:val="BodyText"/>
        <w:jc w:val="left"/>
        <w:rPr>
          <w:rFonts w:ascii="Times New Roman" w:hAnsi="Times New Roman"/>
          <w:b w:val="0"/>
          <w:color w:val="auto"/>
        </w:rPr>
      </w:pPr>
      <w:r w:rsidRPr="00BF48EB">
        <w:rPr>
          <w:rFonts w:ascii="Times New Roman" w:hAnsi="Times New Roman"/>
          <w:b w:val="0"/>
          <w:color w:val="auto"/>
          <w:sz w:val="20"/>
        </w:rPr>
        <w:t>STORAGE PRECAUTIONS:</w:t>
      </w:r>
    </w:p>
    <w:p w:rsidR="00E40E93" w:rsidRDefault="00BF48EB" w:rsidP="00BF48EB">
      <w:pPr>
        <w:pStyle w:val="BodyText"/>
        <w:jc w:val="left"/>
        <w:rPr>
          <w:rFonts w:ascii="Times New Roman" w:hAnsi="Times New Roman"/>
          <w:b w:val="0"/>
          <w:color w:val="auto"/>
          <w:sz w:val="20"/>
        </w:rPr>
      </w:pPr>
      <w:r w:rsidRPr="00BF48EB">
        <w:rPr>
          <w:rFonts w:ascii="Times New Roman" w:hAnsi="Times New Roman"/>
          <w:b w:val="0"/>
          <w:color w:val="auto"/>
          <w:sz w:val="20"/>
        </w:rPr>
        <w:t xml:space="preserve">     Keep from freezing.  Store in a cool place in original container and protect from sunlight.  Keep container closed</w:t>
      </w:r>
    </w:p>
    <w:p w:rsidR="00E40E93" w:rsidRPr="00E40E93" w:rsidRDefault="00E40E93" w:rsidP="00BF48EB">
      <w:pPr>
        <w:pStyle w:val="BodyText"/>
        <w:jc w:val="left"/>
        <w:rPr>
          <w:rFonts w:ascii="Times New Roman" w:hAnsi="Times New Roman"/>
          <w:b w:val="0"/>
          <w:color w:val="auto"/>
          <w:sz w:val="20"/>
        </w:rPr>
      </w:pPr>
      <w:r>
        <w:rPr>
          <w:rFonts w:ascii="Times New Roman" w:hAnsi="Times New Roman"/>
          <w:b w:val="0"/>
          <w:color w:val="auto"/>
          <w:sz w:val="20"/>
        </w:rPr>
        <w:t xml:space="preserve">     </w:t>
      </w:r>
      <w:r w:rsidR="00BF48EB" w:rsidRPr="00BF48EB">
        <w:rPr>
          <w:rFonts w:ascii="Times New Roman" w:hAnsi="Times New Roman"/>
          <w:b w:val="0"/>
          <w:color w:val="auto"/>
          <w:sz w:val="20"/>
        </w:rPr>
        <w:t>when not in use.</w:t>
      </w:r>
    </w:p>
    <w:p w:rsidR="00F87F43" w:rsidRPr="00E40E93" w:rsidRDefault="00626F47">
      <w:pPr>
        <w:rPr>
          <w:b/>
          <w:sz w:val="20"/>
        </w:rPr>
      </w:pPr>
      <w:r>
        <w:rPr>
          <w:b/>
          <w:noProof/>
          <w:sz w:val="20"/>
        </w:rPr>
        <w:pict>
          <v:shape id="_x0000_s1080" type="#_x0000_t202" style="position:absolute;margin-left:0;margin-top:11.2pt;width:453.6pt;height:21.6pt;z-index:-251649536;mso-position-horizontal:center" wrapcoords="-36 -745 -36 20855 21636 20855 21636 -745 -36 -745">
            <v:textbox>
              <w:txbxContent>
                <w:p w:rsidR="00D7367F" w:rsidRPr="007519A9" w:rsidRDefault="00D7367F" w:rsidP="00791782">
                  <w:pPr>
                    <w:rPr>
                      <w:b/>
                    </w:rPr>
                  </w:pPr>
                  <w:r w:rsidRPr="007519A9">
                    <w:rPr>
                      <w:b/>
                    </w:rPr>
                    <w:t xml:space="preserve">9.  </w:t>
                  </w:r>
                  <w:r>
                    <w:rPr>
                      <w:b/>
                    </w:rPr>
                    <w:t>Engineering Controls, Personal Protection</w:t>
                  </w:r>
                </w:p>
              </w:txbxContent>
            </v:textbox>
            <w10:wrap type="tight"/>
          </v:shape>
        </w:pict>
      </w:r>
    </w:p>
    <w:p w:rsidR="00791782" w:rsidRPr="00791782" w:rsidRDefault="00791782" w:rsidP="00791782">
      <w:pPr>
        <w:pStyle w:val="BodyText"/>
        <w:jc w:val="left"/>
        <w:rPr>
          <w:rFonts w:ascii="Times New Roman" w:hAnsi="Times New Roman"/>
          <w:b w:val="0"/>
          <w:color w:val="auto"/>
        </w:rPr>
      </w:pPr>
      <w:r w:rsidRPr="00791782">
        <w:rPr>
          <w:rFonts w:ascii="Times New Roman" w:hAnsi="Times New Roman"/>
          <w:b w:val="0"/>
          <w:color w:val="auto"/>
          <w:sz w:val="20"/>
        </w:rPr>
        <w:t>ENGINEERING CONTROLS:</w:t>
      </w:r>
    </w:p>
    <w:p w:rsidR="00791782" w:rsidRPr="00791782" w:rsidRDefault="00791782" w:rsidP="00791782">
      <w:pPr>
        <w:pStyle w:val="BodyText"/>
        <w:jc w:val="left"/>
        <w:rPr>
          <w:rFonts w:ascii="Times New Roman" w:hAnsi="Times New Roman"/>
          <w:b w:val="0"/>
          <w:color w:val="auto"/>
        </w:rPr>
      </w:pPr>
      <w:r w:rsidRPr="00791782">
        <w:rPr>
          <w:rFonts w:ascii="Times New Roman" w:hAnsi="Times New Roman"/>
          <w:b w:val="0"/>
          <w:color w:val="auto"/>
          <w:sz w:val="20"/>
        </w:rPr>
        <w:t xml:space="preserve">     Facilities storing or utilizing this material should be equipped with an</w:t>
      </w:r>
      <w:r>
        <w:rPr>
          <w:rFonts w:ascii="Times New Roman" w:hAnsi="Times New Roman"/>
          <w:b w:val="0"/>
          <w:color w:val="auto"/>
          <w:sz w:val="20"/>
        </w:rPr>
        <w:t xml:space="preserve"> </w:t>
      </w:r>
      <w:r w:rsidRPr="00791782">
        <w:rPr>
          <w:rFonts w:ascii="Times New Roman" w:hAnsi="Times New Roman"/>
          <w:b w:val="0"/>
          <w:color w:val="auto"/>
          <w:sz w:val="20"/>
        </w:rPr>
        <w:t>eyewash facility and a safety shower.</w:t>
      </w:r>
    </w:p>
    <w:p w:rsidR="00791782" w:rsidRPr="00807F7A" w:rsidRDefault="00791782" w:rsidP="00791782">
      <w:pPr>
        <w:pStyle w:val="BodyText"/>
        <w:jc w:val="left"/>
        <w:rPr>
          <w:rFonts w:ascii="Times New Roman" w:hAnsi="Times New Roman"/>
          <w:b w:val="0"/>
          <w:color w:val="auto"/>
          <w:sz w:val="18"/>
          <w:szCs w:val="18"/>
        </w:rPr>
      </w:pPr>
    </w:p>
    <w:p w:rsidR="00791782" w:rsidRDefault="00791782" w:rsidP="00791782">
      <w:pPr>
        <w:pStyle w:val="BodyText"/>
        <w:jc w:val="left"/>
        <w:rPr>
          <w:rFonts w:ascii="Times New Roman" w:hAnsi="Times New Roman"/>
          <w:b w:val="0"/>
          <w:color w:val="auto"/>
          <w:sz w:val="20"/>
        </w:rPr>
      </w:pPr>
      <w:r w:rsidRPr="00791782">
        <w:rPr>
          <w:rFonts w:ascii="Times New Roman" w:hAnsi="Times New Roman"/>
          <w:b w:val="0"/>
          <w:color w:val="auto"/>
          <w:sz w:val="20"/>
        </w:rPr>
        <w:t xml:space="preserve">     Local exhaust ventilation may be necessary to control any air contaminants to within their TLVs during the use</w:t>
      </w:r>
    </w:p>
    <w:p w:rsidR="00791782" w:rsidRPr="00791782" w:rsidRDefault="00791782" w:rsidP="00791782">
      <w:pPr>
        <w:pStyle w:val="BodyText"/>
        <w:jc w:val="left"/>
        <w:rPr>
          <w:rFonts w:ascii="Times New Roman" w:hAnsi="Times New Roman"/>
          <w:b w:val="0"/>
          <w:color w:val="auto"/>
        </w:rPr>
      </w:pPr>
      <w:r>
        <w:rPr>
          <w:rFonts w:ascii="Times New Roman" w:hAnsi="Times New Roman"/>
          <w:b w:val="0"/>
          <w:color w:val="auto"/>
          <w:sz w:val="20"/>
        </w:rPr>
        <w:t xml:space="preserve">     </w:t>
      </w:r>
      <w:r w:rsidRPr="00791782">
        <w:rPr>
          <w:rFonts w:ascii="Times New Roman" w:hAnsi="Times New Roman"/>
          <w:b w:val="0"/>
          <w:color w:val="auto"/>
          <w:sz w:val="20"/>
        </w:rPr>
        <w:t>of this product.</w:t>
      </w:r>
    </w:p>
    <w:p w:rsidR="00F87F43" w:rsidRPr="00807F7A" w:rsidRDefault="00F87F43" w:rsidP="00D3372A">
      <w:pPr>
        <w:rPr>
          <w:b/>
          <w:color w:val="auto"/>
          <w:sz w:val="18"/>
          <w:szCs w:val="18"/>
          <w:u w:val="single"/>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EYE / FACE PROTECTION REQUIREMENTS:</w:t>
      </w: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 xml:space="preserve">     Where contact with this material is likely, eye protection is recommended.</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SKIN PROTECTION REQUIREMENTS:</w:t>
      </w:r>
    </w:p>
    <w:p w:rsidR="00E40E93" w:rsidRDefault="00D3372A" w:rsidP="00D3372A">
      <w:pPr>
        <w:pStyle w:val="BodyText"/>
        <w:jc w:val="left"/>
        <w:rPr>
          <w:rFonts w:ascii="Times New Roman" w:hAnsi="Times New Roman"/>
          <w:b w:val="0"/>
          <w:color w:val="auto"/>
          <w:sz w:val="20"/>
        </w:rPr>
      </w:pPr>
      <w:r w:rsidRPr="00D3372A">
        <w:rPr>
          <w:rFonts w:ascii="Times New Roman" w:hAnsi="Times New Roman"/>
          <w:b w:val="0"/>
          <w:color w:val="auto"/>
          <w:sz w:val="20"/>
        </w:rPr>
        <w:t xml:space="preserve">     Selection of specific items such as gloves, boots, apron or full-body suit will depend on operation.  Nitrile rubber</w:t>
      </w:r>
    </w:p>
    <w:p w:rsidR="00D3372A" w:rsidRPr="00D3372A" w:rsidRDefault="00E40E93" w:rsidP="00D3372A">
      <w:pPr>
        <w:pStyle w:val="BodyText"/>
        <w:jc w:val="left"/>
        <w:rPr>
          <w:rFonts w:ascii="Times New Roman" w:hAnsi="Times New Roman"/>
          <w:b w:val="0"/>
          <w:color w:val="auto"/>
        </w:rPr>
      </w:pPr>
      <w:r>
        <w:rPr>
          <w:rFonts w:ascii="Times New Roman" w:hAnsi="Times New Roman"/>
          <w:b w:val="0"/>
          <w:color w:val="auto"/>
          <w:sz w:val="20"/>
        </w:rPr>
        <w:t xml:space="preserve">     </w:t>
      </w:r>
      <w:r w:rsidR="00D3372A" w:rsidRPr="00D3372A">
        <w:rPr>
          <w:rFonts w:ascii="Times New Roman" w:hAnsi="Times New Roman"/>
          <w:b w:val="0"/>
          <w:color w:val="auto"/>
          <w:sz w:val="20"/>
        </w:rPr>
        <w:t>and PVC are not suitable</w:t>
      </w:r>
      <w:r>
        <w:rPr>
          <w:rFonts w:ascii="Times New Roman" w:hAnsi="Times New Roman"/>
          <w:b w:val="0"/>
          <w:color w:val="auto"/>
          <w:sz w:val="20"/>
        </w:rPr>
        <w:t xml:space="preserve"> </w:t>
      </w:r>
      <w:r w:rsidR="00D3372A" w:rsidRPr="00D3372A">
        <w:rPr>
          <w:rFonts w:ascii="Times New Roman" w:hAnsi="Times New Roman"/>
          <w:b w:val="0"/>
          <w:color w:val="auto"/>
          <w:sz w:val="20"/>
        </w:rPr>
        <w:t>protective materials;  Neoprene is recommended.</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RESPIRATORY PROTECTION REQUIREMENTS:</w:t>
      </w:r>
    </w:p>
    <w:p w:rsidR="00E40E93" w:rsidRDefault="00D3372A" w:rsidP="00D3372A">
      <w:pPr>
        <w:pStyle w:val="BodyText"/>
        <w:jc w:val="left"/>
        <w:rPr>
          <w:rFonts w:ascii="Times New Roman" w:hAnsi="Times New Roman"/>
          <w:b w:val="0"/>
          <w:color w:val="auto"/>
          <w:sz w:val="20"/>
        </w:rPr>
      </w:pPr>
      <w:r w:rsidRPr="00D3372A">
        <w:rPr>
          <w:rFonts w:ascii="Times New Roman" w:hAnsi="Times New Roman"/>
          <w:b w:val="0"/>
          <w:color w:val="auto"/>
          <w:sz w:val="20"/>
        </w:rPr>
        <w:t xml:space="preserve">     When there is potential for airborne exposures in excess of applicable limits, wear NIOSH/MSHA approved</w:t>
      </w:r>
    </w:p>
    <w:p w:rsidR="00D3372A" w:rsidRPr="00D3372A" w:rsidRDefault="00E40E93" w:rsidP="00D3372A">
      <w:pPr>
        <w:pStyle w:val="BodyText"/>
        <w:jc w:val="left"/>
        <w:rPr>
          <w:rFonts w:ascii="Times New Roman" w:hAnsi="Times New Roman"/>
          <w:b w:val="0"/>
          <w:color w:val="auto"/>
        </w:rPr>
      </w:pPr>
      <w:r>
        <w:rPr>
          <w:rFonts w:ascii="Times New Roman" w:hAnsi="Times New Roman"/>
          <w:b w:val="0"/>
          <w:color w:val="auto"/>
          <w:sz w:val="20"/>
        </w:rPr>
        <w:t xml:space="preserve">     </w:t>
      </w:r>
      <w:r w:rsidR="00D3372A" w:rsidRPr="00D3372A">
        <w:rPr>
          <w:rFonts w:ascii="Times New Roman" w:hAnsi="Times New Roman"/>
          <w:b w:val="0"/>
          <w:color w:val="auto"/>
          <w:sz w:val="20"/>
        </w:rPr>
        <w:t>respiratory protection.</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EXPOSURE GUIDELINES:</w:t>
      </w:r>
    </w:p>
    <w:p w:rsidR="00F87F43" w:rsidRPr="00D3372A" w:rsidRDefault="00D3372A" w:rsidP="00D3372A">
      <w:pPr>
        <w:rPr>
          <w:b/>
          <w:color w:val="auto"/>
          <w:sz w:val="20"/>
        </w:rPr>
      </w:pPr>
      <w:r w:rsidRPr="00D3372A">
        <w:rPr>
          <w:color w:val="auto"/>
          <w:sz w:val="20"/>
        </w:rPr>
        <w:t xml:space="preserve">     No Information Available.</w:t>
      </w:r>
    </w:p>
    <w:p w:rsidR="007519A9" w:rsidRPr="00D3372A" w:rsidRDefault="007519A9">
      <w:pPr>
        <w:rPr>
          <w:b/>
          <w:sz w:val="16"/>
          <w:szCs w:val="16"/>
        </w:rPr>
      </w:pPr>
    </w:p>
    <w:p w:rsidR="00F87F43" w:rsidRPr="00807F7A" w:rsidRDefault="00626F47">
      <w:pPr>
        <w:rPr>
          <w:b/>
          <w:sz w:val="16"/>
          <w:szCs w:val="16"/>
        </w:rPr>
      </w:pPr>
      <w:r>
        <w:rPr>
          <w:b/>
          <w:sz w:val="16"/>
          <w:szCs w:val="16"/>
        </w:rPr>
        <w:pict>
          <v:shape id="_x0000_s1036" type="#_x0000_t202" style="position:absolute;margin-left:0;margin-top:7.95pt;width:453.6pt;height:21.6pt;z-index:-251661824;mso-position-horizontal:center" wrapcoords="-36 -745 -36 20855 21636 20855 21636 -745 -36 -745">
            <v:textbox>
              <w:txbxContent>
                <w:p w:rsidR="00D7367F" w:rsidRPr="007519A9" w:rsidRDefault="00D7367F">
                  <w:pPr>
                    <w:rPr>
                      <w:b/>
                    </w:rPr>
                  </w:pPr>
                  <w:r w:rsidRPr="007519A9">
                    <w:rPr>
                      <w:b/>
                    </w:rPr>
                    <w:t>9.  Physical and chemical properties</w:t>
                  </w:r>
                </w:p>
              </w:txbxContent>
            </v:textbox>
            <w10:wrap type="tight"/>
          </v:shape>
        </w:pict>
      </w:r>
    </w:p>
    <w:p w:rsidR="00F87F43" w:rsidRDefault="00F87F43">
      <w:pPr>
        <w:rPr>
          <w:sz w:val="20"/>
        </w:rPr>
      </w:pPr>
      <w:r>
        <w:rPr>
          <w:b/>
          <w:sz w:val="20"/>
        </w:rPr>
        <w:t>Physical state:</w:t>
      </w:r>
      <w:r>
        <w:rPr>
          <w:b/>
          <w:sz w:val="20"/>
        </w:rPr>
        <w:tab/>
      </w:r>
      <w:r>
        <w:rPr>
          <w:b/>
          <w:sz w:val="20"/>
        </w:rPr>
        <w:tab/>
      </w:r>
      <w:r>
        <w:rPr>
          <w:sz w:val="20"/>
        </w:rPr>
        <w:t>Liquid</w:t>
      </w:r>
    </w:p>
    <w:p w:rsidR="00F87F43" w:rsidRDefault="00F87F43">
      <w:pPr>
        <w:rPr>
          <w:b/>
          <w:sz w:val="20"/>
        </w:rPr>
      </w:pPr>
      <w:r>
        <w:rPr>
          <w:b/>
          <w:sz w:val="20"/>
        </w:rPr>
        <w:t>Color:</w:t>
      </w:r>
      <w:r>
        <w:rPr>
          <w:b/>
          <w:sz w:val="20"/>
        </w:rPr>
        <w:tab/>
      </w:r>
      <w:r>
        <w:rPr>
          <w:b/>
          <w:sz w:val="20"/>
        </w:rPr>
        <w:tab/>
      </w:r>
      <w:r>
        <w:rPr>
          <w:b/>
          <w:sz w:val="20"/>
        </w:rPr>
        <w:tab/>
      </w:r>
      <w:r>
        <w:rPr>
          <w:sz w:val="20"/>
        </w:rPr>
        <w:t>White, milky</w:t>
      </w:r>
    </w:p>
    <w:p w:rsidR="00F87F43" w:rsidRDefault="00F87F43">
      <w:pPr>
        <w:rPr>
          <w:b/>
          <w:sz w:val="20"/>
        </w:rPr>
      </w:pPr>
      <w:r>
        <w:rPr>
          <w:b/>
          <w:sz w:val="20"/>
        </w:rPr>
        <w:t>Odor:</w:t>
      </w:r>
      <w:r>
        <w:rPr>
          <w:b/>
          <w:sz w:val="20"/>
        </w:rPr>
        <w:tab/>
      </w:r>
      <w:r>
        <w:rPr>
          <w:b/>
          <w:sz w:val="20"/>
        </w:rPr>
        <w:tab/>
      </w:r>
      <w:r>
        <w:rPr>
          <w:b/>
          <w:sz w:val="20"/>
        </w:rPr>
        <w:tab/>
      </w:r>
      <w:r w:rsidR="00D3372A">
        <w:rPr>
          <w:sz w:val="20"/>
        </w:rPr>
        <w:t>Slight, sweet odor</w:t>
      </w:r>
    </w:p>
    <w:p w:rsidR="00F87F43" w:rsidRDefault="00F87F43">
      <w:pPr>
        <w:rPr>
          <w:b/>
          <w:sz w:val="20"/>
        </w:rPr>
      </w:pPr>
      <w:r>
        <w:rPr>
          <w:b/>
          <w:sz w:val="20"/>
        </w:rPr>
        <w:t>Boiling Point:</w:t>
      </w:r>
      <w:r>
        <w:rPr>
          <w:b/>
          <w:sz w:val="20"/>
        </w:rPr>
        <w:tab/>
      </w:r>
      <w:r>
        <w:rPr>
          <w:b/>
          <w:sz w:val="20"/>
        </w:rPr>
        <w:tab/>
      </w:r>
      <w:r>
        <w:rPr>
          <w:sz w:val="20"/>
        </w:rPr>
        <w:t>100C at 17mm Hg</w:t>
      </w:r>
    </w:p>
    <w:p w:rsidR="00F87F43" w:rsidRDefault="00F87F43">
      <w:pPr>
        <w:rPr>
          <w:b/>
          <w:sz w:val="20"/>
        </w:rPr>
      </w:pPr>
      <w:r>
        <w:rPr>
          <w:b/>
          <w:sz w:val="20"/>
        </w:rPr>
        <w:t>Melting Point:</w:t>
      </w:r>
      <w:r>
        <w:rPr>
          <w:b/>
          <w:sz w:val="20"/>
        </w:rPr>
        <w:tab/>
      </w:r>
      <w:r>
        <w:rPr>
          <w:b/>
          <w:sz w:val="20"/>
        </w:rPr>
        <w:tab/>
      </w:r>
      <w:r>
        <w:rPr>
          <w:sz w:val="20"/>
        </w:rPr>
        <w:t>0ºC</w:t>
      </w:r>
    </w:p>
    <w:p w:rsidR="00F87F43" w:rsidRPr="001D2556" w:rsidRDefault="00F87F43">
      <w:pPr>
        <w:rPr>
          <w:sz w:val="20"/>
        </w:rPr>
      </w:pPr>
      <w:r>
        <w:rPr>
          <w:b/>
          <w:sz w:val="20"/>
        </w:rPr>
        <w:t>Vapor Density:</w:t>
      </w:r>
      <w:r>
        <w:rPr>
          <w:b/>
          <w:sz w:val="20"/>
        </w:rPr>
        <w:tab/>
      </w:r>
      <w:r>
        <w:rPr>
          <w:b/>
          <w:sz w:val="20"/>
        </w:rPr>
        <w:tab/>
      </w:r>
      <w:r>
        <w:rPr>
          <w:sz w:val="20"/>
        </w:rPr>
        <w:t>&lt;1 (Air = 1)</w:t>
      </w:r>
    </w:p>
    <w:p w:rsidR="00F87F43" w:rsidRDefault="00F87F43">
      <w:pPr>
        <w:rPr>
          <w:sz w:val="20"/>
        </w:rPr>
      </w:pPr>
      <w:r>
        <w:rPr>
          <w:b/>
          <w:sz w:val="20"/>
        </w:rPr>
        <w:t>Vapor Pressure:</w:t>
      </w:r>
      <w:r>
        <w:rPr>
          <w:b/>
          <w:sz w:val="20"/>
        </w:rPr>
        <w:tab/>
      </w:r>
      <w:r>
        <w:rPr>
          <w:b/>
          <w:sz w:val="20"/>
        </w:rPr>
        <w:tab/>
      </w:r>
      <w:r>
        <w:rPr>
          <w:sz w:val="20"/>
        </w:rPr>
        <w:t>17mm Hg @ 20C</w:t>
      </w:r>
    </w:p>
    <w:p w:rsidR="00F87F43" w:rsidRDefault="00F87F43">
      <w:pPr>
        <w:rPr>
          <w:b/>
          <w:sz w:val="20"/>
        </w:rPr>
      </w:pPr>
      <w:r>
        <w:rPr>
          <w:b/>
          <w:sz w:val="20"/>
        </w:rPr>
        <w:t>Solubility</w:t>
      </w:r>
      <w:r w:rsidR="00D3372A">
        <w:rPr>
          <w:b/>
          <w:sz w:val="20"/>
        </w:rPr>
        <w:t xml:space="preserve"> in water</w:t>
      </w:r>
      <w:r>
        <w:rPr>
          <w:b/>
          <w:sz w:val="20"/>
        </w:rPr>
        <w:t>:</w:t>
      </w:r>
      <w:r>
        <w:rPr>
          <w:b/>
          <w:sz w:val="20"/>
        </w:rPr>
        <w:tab/>
      </w:r>
      <w:r>
        <w:rPr>
          <w:sz w:val="20"/>
        </w:rPr>
        <w:t>Miscible</w:t>
      </w:r>
    </w:p>
    <w:p w:rsidR="00F87F43" w:rsidRDefault="00D3372A">
      <w:pPr>
        <w:rPr>
          <w:b/>
          <w:sz w:val="20"/>
        </w:rPr>
      </w:pPr>
      <w:r>
        <w:rPr>
          <w:b/>
          <w:sz w:val="20"/>
        </w:rPr>
        <w:t>Specific Gravity:</w:t>
      </w:r>
      <w:r>
        <w:rPr>
          <w:b/>
          <w:sz w:val="20"/>
        </w:rPr>
        <w:tab/>
      </w:r>
      <w:r w:rsidRPr="00D3372A">
        <w:rPr>
          <w:sz w:val="20"/>
        </w:rPr>
        <w:t>1.0</w:t>
      </w:r>
      <w:r w:rsidR="006657AF">
        <w:rPr>
          <w:sz w:val="20"/>
        </w:rPr>
        <w:t>0</w:t>
      </w:r>
      <w:r w:rsidRPr="00D3372A">
        <w:rPr>
          <w:sz w:val="20"/>
        </w:rPr>
        <w:t xml:space="preserve"> – 1.</w:t>
      </w:r>
      <w:r w:rsidR="006657AF">
        <w:rPr>
          <w:sz w:val="20"/>
        </w:rPr>
        <w:t>03</w:t>
      </w:r>
      <w:r w:rsidR="00F87F43">
        <w:rPr>
          <w:b/>
          <w:sz w:val="20"/>
        </w:rPr>
        <w:t xml:space="preserve">  </w:t>
      </w:r>
      <w:r w:rsidR="00F87F43">
        <w:rPr>
          <w:b/>
          <w:sz w:val="20"/>
        </w:rPr>
        <w:tab/>
      </w:r>
      <w:r w:rsidR="00F87F43">
        <w:rPr>
          <w:b/>
          <w:sz w:val="20"/>
        </w:rPr>
        <w:tab/>
      </w:r>
      <w:r w:rsidR="00F87F43">
        <w:rPr>
          <w:b/>
          <w:sz w:val="20"/>
        </w:rPr>
        <w:tab/>
      </w:r>
    </w:p>
    <w:p w:rsidR="00F87F43" w:rsidRDefault="0082104E">
      <w:pPr>
        <w:rPr>
          <w:sz w:val="20"/>
        </w:rPr>
      </w:pPr>
      <w:r>
        <w:rPr>
          <w:b/>
          <w:sz w:val="20"/>
        </w:rPr>
        <w:t xml:space="preserve"> </w:t>
      </w:r>
      <w:r w:rsidR="00F87F43">
        <w:rPr>
          <w:b/>
          <w:sz w:val="20"/>
        </w:rPr>
        <w:t>pH:</w:t>
      </w:r>
      <w:r w:rsidR="00F87F43">
        <w:rPr>
          <w:b/>
          <w:sz w:val="20"/>
        </w:rPr>
        <w:tab/>
      </w:r>
      <w:r w:rsidR="00F87F43">
        <w:rPr>
          <w:b/>
          <w:sz w:val="20"/>
        </w:rPr>
        <w:tab/>
      </w:r>
      <w:r w:rsidR="00F87F43">
        <w:rPr>
          <w:b/>
          <w:sz w:val="20"/>
        </w:rPr>
        <w:tab/>
      </w:r>
      <w:r w:rsidR="001C67D8">
        <w:rPr>
          <w:sz w:val="20"/>
        </w:rPr>
        <w:t>10.</w:t>
      </w:r>
      <w:r w:rsidR="00DA3791">
        <w:rPr>
          <w:sz w:val="20"/>
        </w:rPr>
        <w:t>0</w:t>
      </w:r>
      <w:r w:rsidR="00F87F43">
        <w:rPr>
          <w:sz w:val="20"/>
        </w:rPr>
        <w:t xml:space="preserve"> </w:t>
      </w:r>
      <w:r w:rsidR="00D3372A">
        <w:rPr>
          <w:sz w:val="20"/>
        </w:rPr>
        <w:t>–</w:t>
      </w:r>
      <w:r w:rsidR="00F87F43">
        <w:rPr>
          <w:sz w:val="20"/>
        </w:rPr>
        <w:t xml:space="preserve"> </w:t>
      </w:r>
      <w:r w:rsidR="001C67D8">
        <w:rPr>
          <w:sz w:val="20"/>
        </w:rPr>
        <w:t>11.0</w:t>
      </w:r>
    </w:p>
    <w:p w:rsidR="00A66FAF" w:rsidRPr="00807F7A" w:rsidRDefault="00A66FAF">
      <w:pPr>
        <w:rPr>
          <w:b/>
          <w:sz w:val="18"/>
          <w:szCs w:val="18"/>
        </w:rPr>
      </w:pPr>
    </w:p>
    <w:p w:rsidR="00A66FAF" w:rsidRPr="00D3372A" w:rsidRDefault="00626F47">
      <w:pPr>
        <w:rPr>
          <w:b/>
          <w:sz w:val="18"/>
          <w:szCs w:val="18"/>
        </w:rPr>
      </w:pPr>
      <w:r>
        <w:rPr>
          <w:b/>
          <w:noProof/>
          <w:sz w:val="18"/>
          <w:szCs w:val="18"/>
        </w:rPr>
        <w:pict>
          <v:shape id="_x0000_s1037" type="#_x0000_t202" style="position:absolute;margin-left:0;margin-top:6.25pt;width:446.4pt;height:21.6pt;z-index:-251660800;mso-position-horizontal:center" wrapcoords="-36 -745 -36 20855 21636 20855 21636 -745 -36 -745">
            <v:textbox>
              <w:txbxContent>
                <w:p w:rsidR="00D7367F" w:rsidRPr="007519A9" w:rsidRDefault="00D7367F">
                  <w:pPr>
                    <w:rPr>
                      <w:b/>
                    </w:rPr>
                  </w:pPr>
                  <w:r w:rsidRPr="007519A9">
                    <w:rPr>
                      <w:b/>
                    </w:rPr>
                    <w:t>10.  Stability and reactivity</w:t>
                  </w:r>
                </w:p>
                <w:p w:rsidR="00D7367F" w:rsidRDefault="00D7367F"/>
                <w:p w:rsidR="00D7367F" w:rsidRDefault="00D7367F"/>
                <w:p w:rsidR="00D7367F" w:rsidRDefault="00D7367F"/>
              </w:txbxContent>
            </v:textbox>
            <w10:wrap type="tight"/>
          </v:shape>
        </w:pict>
      </w: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STABILITY:</w:t>
      </w: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 xml:space="preserve">      Materials containing similar structural groups are normally stable.</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POLYMERIZATION:</w:t>
      </w: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 xml:space="preserve">      This material is considered stable.  Hazardous polymerization will not</w:t>
      </w:r>
      <w:r>
        <w:rPr>
          <w:rFonts w:ascii="Times New Roman" w:hAnsi="Times New Roman"/>
          <w:b w:val="0"/>
          <w:color w:val="auto"/>
          <w:sz w:val="20"/>
        </w:rPr>
        <w:t xml:space="preserve"> </w:t>
      </w:r>
      <w:r w:rsidRPr="00D3372A">
        <w:rPr>
          <w:rFonts w:ascii="Times New Roman" w:hAnsi="Times New Roman"/>
          <w:b w:val="0"/>
          <w:color w:val="auto"/>
          <w:sz w:val="20"/>
        </w:rPr>
        <w:t>occur.</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626F47" w:rsidP="00D3372A">
      <w:pPr>
        <w:pStyle w:val="BodyText"/>
        <w:jc w:val="left"/>
        <w:rPr>
          <w:rFonts w:ascii="Times New Roman" w:hAnsi="Times New Roman"/>
          <w:b w:val="0"/>
          <w:color w:val="auto"/>
        </w:rPr>
      </w:pPr>
      <w:r w:rsidRPr="00626F47">
        <w:rPr>
          <w:noProof/>
          <w:sz w:val="20"/>
        </w:rPr>
        <w:pict>
          <v:shape id="_x0000_s1055" type="#_x0000_t202" style="position:absolute;margin-left:0;margin-top:33.15pt;width:2in;height:21.6pt;z-index:-251653632;mso-position-horizontal:center" wrapcoords="-112 -745 -112 20855 21712 20855 21712 -745 -112 -745">
            <v:textbox style="mso-next-textbox:#_x0000_s1055">
              <w:txbxContent>
                <w:p w:rsidR="00D7367F" w:rsidRDefault="00D7367F" w:rsidP="00C07C3E">
                  <w:pPr>
                    <w:jc w:val="center"/>
                    <w:rPr>
                      <w:sz w:val="20"/>
                    </w:rPr>
                  </w:pPr>
                  <w:r>
                    <w:rPr>
                      <w:sz w:val="20"/>
                    </w:rPr>
                    <w:t>Page:  3/5</w:t>
                  </w:r>
                </w:p>
              </w:txbxContent>
            </v:textbox>
            <w10:wrap type="tight"/>
          </v:shape>
        </w:pict>
      </w:r>
      <w:r w:rsidR="00807F7A">
        <w:rPr>
          <w:rFonts w:ascii="Times New Roman" w:hAnsi="Times New Roman"/>
          <w:b w:val="0"/>
          <w:color w:val="auto"/>
          <w:sz w:val="20"/>
        </w:rPr>
        <w:br w:type="page"/>
      </w:r>
      <w:r w:rsidR="00D3372A" w:rsidRPr="00D3372A">
        <w:rPr>
          <w:rFonts w:ascii="Times New Roman" w:hAnsi="Times New Roman"/>
          <w:b w:val="0"/>
          <w:color w:val="auto"/>
          <w:sz w:val="20"/>
        </w:rPr>
        <w:lastRenderedPageBreak/>
        <w:t>INCOMPATIBILITY WITH OTHER MATERIALS:</w:t>
      </w: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 xml:space="preserve">      There are no known materials which are incompatible with this product.</w:t>
      </w:r>
    </w:p>
    <w:p w:rsidR="00D3372A" w:rsidRPr="00807F7A" w:rsidRDefault="00D3372A" w:rsidP="00D3372A">
      <w:pPr>
        <w:pStyle w:val="BodyText"/>
        <w:jc w:val="left"/>
        <w:rPr>
          <w:rFonts w:ascii="Times New Roman" w:hAnsi="Times New Roman"/>
          <w:b w:val="0"/>
          <w:color w:val="auto"/>
          <w:sz w:val="18"/>
          <w:szCs w:val="18"/>
        </w:rPr>
      </w:pPr>
    </w:p>
    <w:p w:rsidR="00D3372A" w:rsidRPr="00D3372A" w:rsidRDefault="00D3372A" w:rsidP="00D3372A">
      <w:pPr>
        <w:pStyle w:val="BodyText"/>
        <w:jc w:val="left"/>
        <w:rPr>
          <w:rFonts w:ascii="Times New Roman" w:hAnsi="Times New Roman"/>
          <w:b w:val="0"/>
          <w:color w:val="auto"/>
        </w:rPr>
      </w:pPr>
      <w:r w:rsidRPr="00D3372A">
        <w:rPr>
          <w:rFonts w:ascii="Times New Roman" w:hAnsi="Times New Roman"/>
          <w:b w:val="0"/>
          <w:color w:val="auto"/>
          <w:sz w:val="20"/>
        </w:rPr>
        <w:t>DECOMPOSITION:</w:t>
      </w:r>
    </w:p>
    <w:p w:rsidR="0041249E" w:rsidRDefault="00D3372A" w:rsidP="00D3372A">
      <w:pPr>
        <w:pStyle w:val="BodyText"/>
        <w:jc w:val="left"/>
        <w:rPr>
          <w:rFonts w:ascii="Times New Roman" w:hAnsi="Times New Roman"/>
          <w:b w:val="0"/>
          <w:color w:val="auto"/>
          <w:sz w:val="20"/>
        </w:rPr>
      </w:pPr>
      <w:r w:rsidRPr="00D3372A">
        <w:rPr>
          <w:rFonts w:ascii="Times New Roman" w:hAnsi="Times New Roman"/>
          <w:b w:val="0"/>
          <w:color w:val="auto"/>
          <w:sz w:val="20"/>
        </w:rPr>
        <w:t xml:space="preserve">      Decomposition will not occur if handled and stored properly.  Avoid temperatures above 177</w:t>
      </w:r>
      <w:r w:rsidR="0041249E" w:rsidRPr="0041249E">
        <w:rPr>
          <w:rFonts w:ascii="Times New Roman" w:hAnsi="Times New Roman"/>
          <w:b w:val="0"/>
          <w:color w:val="auto"/>
          <w:sz w:val="20"/>
          <w:vertAlign w:val="superscript"/>
        </w:rPr>
        <w:t>o</w:t>
      </w:r>
      <w:r w:rsidRPr="00D3372A">
        <w:rPr>
          <w:rFonts w:ascii="Times New Roman" w:hAnsi="Times New Roman"/>
          <w:b w:val="0"/>
          <w:color w:val="auto"/>
          <w:sz w:val="20"/>
        </w:rPr>
        <w:t>C/350</w:t>
      </w:r>
      <w:r w:rsidR="0041249E" w:rsidRPr="0041249E">
        <w:rPr>
          <w:rFonts w:ascii="Times New Roman" w:hAnsi="Times New Roman"/>
          <w:b w:val="0"/>
          <w:color w:val="auto"/>
          <w:sz w:val="20"/>
          <w:vertAlign w:val="superscript"/>
        </w:rPr>
        <w:t>o</w:t>
      </w:r>
      <w:r w:rsidRPr="00D3372A">
        <w:rPr>
          <w:rFonts w:ascii="Times New Roman" w:hAnsi="Times New Roman"/>
          <w:b w:val="0"/>
          <w:color w:val="auto"/>
          <w:sz w:val="20"/>
        </w:rPr>
        <w:t>F, the onset</w:t>
      </w:r>
    </w:p>
    <w:p w:rsidR="00D3372A" w:rsidRPr="00D3372A" w:rsidRDefault="0041249E" w:rsidP="00D3372A">
      <w:pPr>
        <w:pStyle w:val="BodyText"/>
        <w:jc w:val="left"/>
        <w:rPr>
          <w:rFonts w:ascii="Times New Roman" w:hAnsi="Times New Roman"/>
          <w:b w:val="0"/>
          <w:color w:val="auto"/>
        </w:rPr>
      </w:pPr>
      <w:r>
        <w:rPr>
          <w:rFonts w:ascii="Times New Roman" w:hAnsi="Times New Roman"/>
          <w:b w:val="0"/>
          <w:color w:val="auto"/>
          <w:sz w:val="20"/>
        </w:rPr>
        <w:t xml:space="preserve">      </w:t>
      </w:r>
      <w:r w:rsidR="00D3372A" w:rsidRPr="00D3372A">
        <w:rPr>
          <w:rFonts w:ascii="Times New Roman" w:hAnsi="Times New Roman"/>
          <w:b w:val="0"/>
          <w:color w:val="auto"/>
          <w:sz w:val="20"/>
        </w:rPr>
        <w:t>of polymer decomposition.  Toxic decomposition products may be formed.</w:t>
      </w:r>
    </w:p>
    <w:p w:rsidR="00F87F43" w:rsidRDefault="00F87F43">
      <w:pPr>
        <w:rPr>
          <w:b/>
          <w:sz w:val="20"/>
        </w:rPr>
      </w:pPr>
    </w:p>
    <w:p w:rsidR="00F87F43" w:rsidRDefault="00626F47">
      <w:pPr>
        <w:rPr>
          <w:b/>
          <w:sz w:val="20"/>
        </w:rPr>
      </w:pPr>
      <w:r>
        <w:rPr>
          <w:b/>
          <w:noProof/>
          <w:sz w:val="20"/>
        </w:rPr>
        <w:pict>
          <v:shape id="_x0000_s1038" type="#_x0000_t202" style="position:absolute;margin-left:0;margin-top:3.2pt;width:446.4pt;height:21.6pt;z-index:251656704;mso-position-horizontal:center" o:allowincell="f">
            <v:textbox>
              <w:txbxContent>
                <w:p w:rsidR="00D7367F" w:rsidRPr="007519A9" w:rsidRDefault="00D7367F">
                  <w:pPr>
                    <w:rPr>
                      <w:b/>
                    </w:rPr>
                  </w:pPr>
                  <w:r w:rsidRPr="007519A9">
                    <w:rPr>
                      <w:b/>
                    </w:rPr>
                    <w:t>11.  Toxicological information</w:t>
                  </w:r>
                </w:p>
                <w:p w:rsidR="00D7367F" w:rsidRDefault="00D7367F"/>
                <w:p w:rsidR="00D7367F" w:rsidRDefault="00D7367F"/>
              </w:txbxContent>
            </v:textbox>
          </v:shape>
        </w:pict>
      </w:r>
    </w:p>
    <w:p w:rsidR="00F87F43" w:rsidRDefault="00F87F43">
      <w:pPr>
        <w:rPr>
          <w:b/>
          <w:sz w:val="20"/>
        </w:rPr>
      </w:pPr>
    </w:p>
    <w:p w:rsidR="00F87F43" w:rsidRPr="0029499A" w:rsidRDefault="00F87F43" w:rsidP="0029499A">
      <w:pPr>
        <w:rPr>
          <w:sz w:val="22"/>
          <w:szCs w:val="22"/>
        </w:rPr>
      </w:pPr>
    </w:p>
    <w:p w:rsidR="0029499A" w:rsidRPr="0029499A" w:rsidRDefault="0029499A" w:rsidP="0029499A">
      <w:pPr>
        <w:pStyle w:val="BodyText"/>
        <w:jc w:val="left"/>
        <w:rPr>
          <w:rFonts w:ascii="Times New Roman" w:hAnsi="Times New Roman"/>
          <w:b w:val="0"/>
          <w:color w:val="auto"/>
        </w:rPr>
      </w:pPr>
      <w:r w:rsidRPr="0029499A">
        <w:rPr>
          <w:rFonts w:ascii="Times New Roman" w:hAnsi="Times New Roman"/>
          <w:b w:val="0"/>
          <w:color w:val="auto"/>
          <w:sz w:val="20"/>
        </w:rPr>
        <w:t>MISCELLANEOUS:</w:t>
      </w:r>
    </w:p>
    <w:p w:rsidR="0029499A" w:rsidRDefault="0029499A" w:rsidP="0029499A">
      <w:pPr>
        <w:pStyle w:val="BodyText"/>
        <w:jc w:val="left"/>
        <w:rPr>
          <w:rFonts w:ascii="Times New Roman" w:hAnsi="Times New Roman"/>
          <w:b w:val="0"/>
          <w:color w:val="auto"/>
          <w:sz w:val="20"/>
        </w:rPr>
      </w:pPr>
      <w:r w:rsidRPr="0029499A">
        <w:rPr>
          <w:rFonts w:ascii="Times New Roman" w:hAnsi="Times New Roman"/>
          <w:b w:val="0"/>
          <w:color w:val="auto"/>
          <w:sz w:val="20"/>
        </w:rPr>
        <w:t xml:space="preserve">      Acute Data - No toxicity data are available for this material.  The information shown is based on the toxicity of</w:t>
      </w:r>
    </w:p>
    <w:p w:rsidR="0029499A" w:rsidRPr="0029499A" w:rsidRDefault="0029499A" w:rsidP="0029499A">
      <w:pPr>
        <w:pStyle w:val="BodyText"/>
        <w:jc w:val="left"/>
        <w:rPr>
          <w:rFonts w:ascii="Times New Roman" w:hAnsi="Times New Roman"/>
          <w:b w:val="0"/>
          <w:color w:val="000000"/>
          <w:sz w:val="20"/>
        </w:rPr>
      </w:pPr>
      <w:r w:rsidRPr="0029499A">
        <w:rPr>
          <w:rFonts w:ascii="Times New Roman" w:hAnsi="Times New Roman"/>
          <w:b w:val="0"/>
          <w:color w:val="auto"/>
          <w:sz w:val="20"/>
        </w:rPr>
        <w:t xml:space="preserve">      properties of emulsion polymers</w:t>
      </w:r>
    </w:p>
    <w:p w:rsidR="00F87F43" w:rsidRPr="0029499A" w:rsidRDefault="00F87F43" w:rsidP="0029499A">
      <w:pPr>
        <w:pStyle w:val="BodyText"/>
        <w:jc w:val="left"/>
        <w:rPr>
          <w:rFonts w:ascii="Times New Roman" w:hAnsi="Times New Roman"/>
          <w:color w:val="000000"/>
          <w:sz w:val="20"/>
        </w:rPr>
      </w:pPr>
    </w:p>
    <w:p w:rsidR="0029499A" w:rsidRPr="0029499A" w:rsidRDefault="00626F47">
      <w:pPr>
        <w:rPr>
          <w:b/>
          <w:sz w:val="18"/>
          <w:szCs w:val="18"/>
        </w:rPr>
      </w:pPr>
      <w:r>
        <w:rPr>
          <w:b/>
          <w:sz w:val="18"/>
          <w:szCs w:val="18"/>
        </w:rPr>
        <w:pict>
          <v:shape id="_x0000_s1039" type="#_x0000_t202" style="position:absolute;margin-left:0;margin-top:5.05pt;width:446.4pt;height:21.6pt;z-index:-251658752;mso-position-horizontal:center" wrapcoords="-36 -745 -36 20855 21636 20855 21636 -745 -36 -745">
            <v:textbox>
              <w:txbxContent>
                <w:p w:rsidR="00D7367F" w:rsidRPr="007519A9" w:rsidRDefault="00D7367F">
                  <w:pPr>
                    <w:rPr>
                      <w:b/>
                    </w:rPr>
                  </w:pPr>
                  <w:r w:rsidRPr="007519A9">
                    <w:rPr>
                      <w:b/>
                    </w:rPr>
                    <w:t>12.  Ecological information</w:t>
                  </w:r>
                </w:p>
                <w:p w:rsidR="00D7367F" w:rsidRDefault="00D7367F"/>
                <w:p w:rsidR="00D7367F" w:rsidRDefault="00D7367F"/>
                <w:p w:rsidR="00D7367F" w:rsidRDefault="00D7367F"/>
              </w:txbxContent>
            </v:textbox>
            <w10:wrap type="tight"/>
          </v:shape>
        </w:pict>
      </w:r>
    </w:p>
    <w:p w:rsidR="00F87F43" w:rsidRDefault="00F87F43">
      <w:pPr>
        <w:rPr>
          <w:sz w:val="20"/>
        </w:rPr>
      </w:pPr>
      <w:r w:rsidRPr="0029499A">
        <w:rPr>
          <w:sz w:val="20"/>
        </w:rPr>
        <w:t>Persistence/degradability:</w:t>
      </w:r>
      <w:r>
        <w:rPr>
          <w:b/>
          <w:sz w:val="20"/>
        </w:rPr>
        <w:tab/>
      </w:r>
      <w:r>
        <w:rPr>
          <w:sz w:val="20"/>
        </w:rPr>
        <w:t>Ecological information has not been determined for substance</w:t>
      </w:r>
    </w:p>
    <w:p w:rsidR="00F87F43" w:rsidRPr="0029499A" w:rsidRDefault="00F87F43">
      <w:pPr>
        <w:rPr>
          <w:sz w:val="20"/>
        </w:rPr>
      </w:pPr>
      <w:r w:rsidRPr="0029499A">
        <w:rPr>
          <w:sz w:val="20"/>
        </w:rPr>
        <w:t>Ecotoxicity:</w:t>
      </w:r>
    </w:p>
    <w:p w:rsidR="00F87F43" w:rsidRDefault="00F87F43">
      <w:pPr>
        <w:rPr>
          <w:b/>
          <w:sz w:val="20"/>
        </w:rPr>
      </w:pPr>
    </w:p>
    <w:p w:rsidR="00F87F43" w:rsidRDefault="00626F47">
      <w:pPr>
        <w:rPr>
          <w:b/>
          <w:sz w:val="20"/>
        </w:rPr>
      </w:pPr>
      <w:r>
        <w:rPr>
          <w:b/>
          <w:noProof/>
          <w:sz w:val="20"/>
        </w:rPr>
        <w:pict>
          <v:shape id="_x0000_s1040" type="#_x0000_t202" style="position:absolute;margin-left:0;margin-top:2.15pt;width:446.4pt;height:21.6pt;z-index:251658752;mso-position-horizontal:center" o:allowincell="f">
            <v:textbox>
              <w:txbxContent>
                <w:p w:rsidR="00D7367F" w:rsidRPr="007519A9" w:rsidRDefault="00D7367F">
                  <w:pPr>
                    <w:rPr>
                      <w:b/>
                    </w:rPr>
                  </w:pPr>
                  <w:r w:rsidRPr="007519A9">
                    <w:rPr>
                      <w:b/>
                    </w:rPr>
                    <w:t>13.  Disposal considerations</w:t>
                  </w:r>
                </w:p>
                <w:p w:rsidR="00D7367F" w:rsidRDefault="00D7367F"/>
                <w:p w:rsidR="00D7367F" w:rsidRDefault="00D7367F"/>
                <w:p w:rsidR="00D7367F" w:rsidRDefault="00D7367F"/>
              </w:txbxContent>
            </v:textbox>
          </v:shape>
        </w:pict>
      </w:r>
    </w:p>
    <w:p w:rsidR="00F87F43" w:rsidRDefault="00F87F43">
      <w:pPr>
        <w:rPr>
          <w:b/>
          <w:sz w:val="20"/>
        </w:rPr>
      </w:pPr>
    </w:p>
    <w:p w:rsidR="00F87F43" w:rsidRDefault="00F87F43">
      <w:pPr>
        <w:rPr>
          <w:b/>
          <w:sz w:val="20"/>
        </w:rPr>
      </w:pPr>
    </w:p>
    <w:p w:rsidR="0029499A" w:rsidRDefault="00F87F43">
      <w:pPr>
        <w:rPr>
          <w:sz w:val="20"/>
        </w:rPr>
      </w:pPr>
      <w:r w:rsidRPr="0029499A">
        <w:rPr>
          <w:sz w:val="20"/>
        </w:rPr>
        <w:t>Disposal / product:</w:t>
      </w:r>
    </w:p>
    <w:p w:rsidR="00F87F43" w:rsidRDefault="00F87F43" w:rsidP="0029499A">
      <w:pPr>
        <w:ind w:firstLine="720"/>
        <w:rPr>
          <w:b/>
          <w:sz w:val="20"/>
        </w:rPr>
      </w:pPr>
      <w:r>
        <w:rPr>
          <w:sz w:val="20"/>
        </w:rPr>
        <w:t>Waste must be disposed in accordance with federal, state and local</w:t>
      </w:r>
      <w:r w:rsidR="0029499A">
        <w:rPr>
          <w:sz w:val="20"/>
        </w:rPr>
        <w:t xml:space="preserve"> </w:t>
      </w:r>
      <w:r>
        <w:rPr>
          <w:sz w:val="20"/>
        </w:rPr>
        <w:t>environmental control regulations.</w:t>
      </w:r>
    </w:p>
    <w:p w:rsidR="0029499A" w:rsidRDefault="00F87F43">
      <w:pPr>
        <w:rPr>
          <w:sz w:val="20"/>
        </w:rPr>
      </w:pPr>
      <w:r w:rsidRPr="0029499A">
        <w:rPr>
          <w:sz w:val="20"/>
        </w:rPr>
        <w:t>Waste code:</w:t>
      </w:r>
    </w:p>
    <w:p w:rsidR="00F87F43" w:rsidRDefault="0029499A">
      <w:pPr>
        <w:rPr>
          <w:b/>
          <w:sz w:val="20"/>
        </w:rPr>
      </w:pPr>
      <w:r>
        <w:rPr>
          <w:sz w:val="20"/>
        </w:rPr>
        <w:tab/>
      </w:r>
      <w:r w:rsidR="00F87F43">
        <w:rPr>
          <w:sz w:val="20"/>
        </w:rPr>
        <w:t>Not available</w:t>
      </w:r>
    </w:p>
    <w:p w:rsidR="0029499A" w:rsidRDefault="00F87F43">
      <w:pPr>
        <w:rPr>
          <w:sz w:val="20"/>
        </w:rPr>
      </w:pPr>
      <w:r w:rsidRPr="0029499A">
        <w:rPr>
          <w:sz w:val="20"/>
        </w:rPr>
        <w:t>Disposal / contaminated</w:t>
      </w:r>
      <w:r w:rsidR="0029499A">
        <w:rPr>
          <w:sz w:val="20"/>
        </w:rPr>
        <w:t xml:space="preserve"> </w:t>
      </w:r>
      <w:r w:rsidR="0029499A" w:rsidRPr="0029499A">
        <w:rPr>
          <w:sz w:val="20"/>
        </w:rPr>
        <w:t>packaging:</w:t>
      </w:r>
    </w:p>
    <w:p w:rsidR="0029499A" w:rsidRDefault="0029499A">
      <w:pPr>
        <w:rPr>
          <w:sz w:val="20"/>
        </w:rPr>
      </w:pPr>
      <w:r>
        <w:rPr>
          <w:sz w:val="20"/>
        </w:rPr>
        <w:tab/>
      </w:r>
      <w:r w:rsidR="00F87F43">
        <w:rPr>
          <w:sz w:val="20"/>
        </w:rPr>
        <w:t>Contaminated packaging should be emptied as far as possible and</w:t>
      </w:r>
      <w:r w:rsidR="00F87F43">
        <w:rPr>
          <w:b/>
          <w:sz w:val="20"/>
        </w:rPr>
        <w:t xml:space="preserve"> </w:t>
      </w:r>
      <w:r w:rsidR="00F87F43">
        <w:rPr>
          <w:sz w:val="20"/>
        </w:rPr>
        <w:t>after</w:t>
      </w:r>
      <w:r w:rsidR="00F87F43">
        <w:rPr>
          <w:b/>
          <w:sz w:val="20"/>
        </w:rPr>
        <w:tab/>
      </w:r>
      <w:r w:rsidR="00F87F43">
        <w:rPr>
          <w:sz w:val="20"/>
        </w:rPr>
        <w:t>appropriate cleansing may be taken</w:t>
      </w:r>
    </w:p>
    <w:p w:rsidR="007519A9" w:rsidRDefault="00F87F43" w:rsidP="0029499A">
      <w:pPr>
        <w:ind w:firstLine="720"/>
        <w:rPr>
          <w:sz w:val="20"/>
        </w:rPr>
      </w:pPr>
      <w:r>
        <w:rPr>
          <w:sz w:val="20"/>
        </w:rPr>
        <w:t>for reuse.</w:t>
      </w:r>
    </w:p>
    <w:p w:rsidR="000C309F" w:rsidRPr="003B08CB" w:rsidRDefault="000C309F">
      <w:pPr>
        <w:rPr>
          <w:b/>
          <w:szCs w:val="24"/>
        </w:rPr>
      </w:pPr>
    </w:p>
    <w:p w:rsidR="00F87F43" w:rsidRDefault="00626F47">
      <w:pPr>
        <w:rPr>
          <w:b/>
          <w:sz w:val="20"/>
        </w:rPr>
      </w:pPr>
      <w:r>
        <w:rPr>
          <w:b/>
          <w:noProof/>
          <w:sz w:val="20"/>
        </w:rPr>
        <w:pict>
          <v:shape id="_x0000_s1041" type="#_x0000_t202" style="position:absolute;margin-left:0;margin-top:-2.3pt;width:446.4pt;height:21.6pt;z-index:251659776;mso-position-horizontal:center">
            <v:textbox>
              <w:txbxContent>
                <w:p w:rsidR="00D7367F" w:rsidRPr="007519A9" w:rsidRDefault="00D7367F">
                  <w:pPr>
                    <w:rPr>
                      <w:b/>
                    </w:rPr>
                  </w:pPr>
                  <w:r w:rsidRPr="007519A9">
                    <w:rPr>
                      <w:b/>
                    </w:rPr>
                    <w:t>14.  Transport information</w:t>
                  </w:r>
                </w:p>
                <w:p w:rsidR="00D7367F" w:rsidRDefault="00D7367F"/>
                <w:p w:rsidR="00D7367F" w:rsidRDefault="00D7367F"/>
                <w:p w:rsidR="00D7367F" w:rsidRDefault="00D7367F"/>
              </w:txbxContent>
            </v:textbox>
          </v:shape>
        </w:pict>
      </w:r>
    </w:p>
    <w:p w:rsidR="00F87F43" w:rsidRDefault="00F87F43">
      <w:pPr>
        <w:rPr>
          <w:b/>
          <w:sz w:val="20"/>
        </w:rPr>
      </w:pPr>
    </w:p>
    <w:p w:rsidR="003B08CB" w:rsidRPr="003B08CB" w:rsidRDefault="003B08CB">
      <w:pPr>
        <w:rPr>
          <w:b/>
          <w:sz w:val="16"/>
          <w:szCs w:val="16"/>
        </w:rPr>
      </w:pPr>
    </w:p>
    <w:p w:rsidR="00F87F43" w:rsidRDefault="003B08CB">
      <w:pPr>
        <w:rPr>
          <w:sz w:val="20"/>
        </w:rPr>
      </w:pPr>
      <w:r w:rsidRPr="00FF0FC8">
        <w:rPr>
          <w:sz w:val="20"/>
        </w:rPr>
        <w:t xml:space="preserve">Department of Transportation (DOT) </w:t>
      </w:r>
      <w:r>
        <w:rPr>
          <w:sz w:val="20"/>
        </w:rPr>
        <w:t>–</w:t>
      </w:r>
      <w:r w:rsidRPr="00FF0FC8">
        <w:rPr>
          <w:sz w:val="20"/>
        </w:rPr>
        <w:t xml:space="preserve"> US</w:t>
      </w:r>
    </w:p>
    <w:p w:rsidR="003B08CB" w:rsidRDefault="003B08CB">
      <w:pPr>
        <w:rPr>
          <w:sz w:val="20"/>
        </w:rPr>
      </w:pPr>
      <w:r>
        <w:rPr>
          <w:sz w:val="20"/>
        </w:rPr>
        <w:tab/>
        <w:t>This product is not regulated by D.O.T. when shipped domestically by land.</w:t>
      </w:r>
    </w:p>
    <w:p w:rsidR="003B08CB" w:rsidRPr="00807F7A" w:rsidRDefault="003B08CB">
      <w:pPr>
        <w:rPr>
          <w:sz w:val="18"/>
          <w:szCs w:val="18"/>
        </w:rPr>
      </w:pPr>
    </w:p>
    <w:p w:rsidR="003B08CB" w:rsidRDefault="003B08CB">
      <w:pPr>
        <w:rPr>
          <w:sz w:val="20"/>
        </w:rPr>
      </w:pPr>
      <w:r>
        <w:rPr>
          <w:sz w:val="20"/>
        </w:rPr>
        <w:t xml:space="preserve">Transportation of Dangerous Goods (TDG) – </w:t>
      </w:r>
      <w:smartTag w:uri="urn:schemas-microsoft-com:office:smarttags" w:element="place">
        <w:smartTag w:uri="urn:schemas-microsoft-com:office:smarttags" w:element="country-region">
          <w:r>
            <w:rPr>
              <w:sz w:val="20"/>
            </w:rPr>
            <w:t>Canada</w:t>
          </w:r>
        </w:smartTag>
      </w:smartTag>
    </w:p>
    <w:p w:rsidR="003B08CB" w:rsidRDefault="003B08CB">
      <w:r>
        <w:rPr>
          <w:sz w:val="20"/>
        </w:rPr>
        <w:tab/>
        <w:t>This product is not regulated by TDG when shipped domestically by land.</w:t>
      </w:r>
    </w:p>
    <w:p w:rsidR="00F87F43" w:rsidRPr="00807F7A" w:rsidRDefault="00F87F43">
      <w:pPr>
        <w:rPr>
          <w:b/>
          <w:sz w:val="22"/>
          <w:szCs w:val="22"/>
          <w:u w:val="single"/>
        </w:rPr>
      </w:pPr>
    </w:p>
    <w:p w:rsidR="00F87F43" w:rsidRPr="003B08CB" w:rsidRDefault="00626F47">
      <w:pPr>
        <w:rPr>
          <w:b/>
          <w:sz w:val="18"/>
          <w:szCs w:val="18"/>
          <w:u w:val="single"/>
        </w:rPr>
      </w:pPr>
      <w:r>
        <w:rPr>
          <w:b/>
          <w:noProof/>
          <w:sz w:val="18"/>
          <w:szCs w:val="18"/>
          <w:u w:val="single"/>
        </w:rPr>
        <w:pict>
          <v:shape id="_x0000_s1042" type="#_x0000_t202" style="position:absolute;margin-left:0;margin-top:2.7pt;width:446.4pt;height:21.6pt;z-index:-251655680;mso-position-horizontal:center" wrapcoords="-36 -745 -36 20855 21636 20855 21636 -745 -36 -745">
            <v:textbox>
              <w:txbxContent>
                <w:p w:rsidR="00D7367F" w:rsidRPr="007519A9" w:rsidRDefault="00D7367F">
                  <w:pPr>
                    <w:rPr>
                      <w:b/>
                    </w:rPr>
                  </w:pPr>
                  <w:r w:rsidRPr="007519A9">
                    <w:rPr>
                      <w:b/>
                    </w:rPr>
                    <w:t>15.  Regulatory information</w:t>
                  </w:r>
                </w:p>
                <w:p w:rsidR="00D7367F" w:rsidRDefault="00D7367F"/>
                <w:p w:rsidR="00D7367F" w:rsidRDefault="00D7367F"/>
                <w:p w:rsidR="00D7367F" w:rsidRDefault="00D7367F"/>
              </w:txbxContent>
            </v:textbox>
            <w10:wrap type="tight"/>
          </v:shape>
        </w:pict>
      </w:r>
    </w:p>
    <w:p w:rsidR="003B08CB" w:rsidRPr="003B08CB" w:rsidRDefault="003B08CB" w:rsidP="003B08CB">
      <w:pPr>
        <w:pStyle w:val="BodyText"/>
        <w:jc w:val="left"/>
        <w:rPr>
          <w:rFonts w:ascii="Times New Roman" w:hAnsi="Times New Roman"/>
          <w:b w:val="0"/>
          <w:color w:val="auto"/>
        </w:rPr>
      </w:pPr>
      <w:r w:rsidRPr="003B08CB">
        <w:rPr>
          <w:rFonts w:ascii="Times New Roman" w:hAnsi="Times New Roman"/>
          <w:b w:val="0"/>
          <w:color w:val="auto"/>
          <w:sz w:val="20"/>
        </w:rPr>
        <w:t>This material or all of its components are listed on the Inventory of  Existing Chemical Substances under the Toxic Substance Control Act (TSCA).</w:t>
      </w:r>
    </w:p>
    <w:p w:rsidR="003B08CB" w:rsidRPr="00807F7A" w:rsidRDefault="003B08CB" w:rsidP="003B08CB">
      <w:pPr>
        <w:pStyle w:val="BodyText"/>
        <w:jc w:val="left"/>
        <w:rPr>
          <w:rFonts w:ascii="Times New Roman" w:hAnsi="Times New Roman"/>
          <w:b w:val="0"/>
          <w:color w:val="auto"/>
          <w:sz w:val="18"/>
          <w:szCs w:val="18"/>
        </w:rPr>
      </w:pPr>
    </w:p>
    <w:p w:rsidR="003B08CB" w:rsidRPr="003B08CB" w:rsidRDefault="003B08CB" w:rsidP="003B08CB">
      <w:pPr>
        <w:pStyle w:val="BodyText"/>
        <w:jc w:val="left"/>
        <w:rPr>
          <w:rFonts w:ascii="Times New Roman" w:hAnsi="Times New Roman"/>
          <w:b w:val="0"/>
          <w:color w:val="auto"/>
        </w:rPr>
      </w:pPr>
      <w:r w:rsidRPr="003B08CB">
        <w:rPr>
          <w:rFonts w:ascii="Times New Roman" w:hAnsi="Times New Roman"/>
          <w:b w:val="0"/>
          <w:color w:val="auto"/>
          <w:sz w:val="20"/>
        </w:rPr>
        <w:t>This material or all of its components are listed on the Canadian Domestic Substances List (DSL).</w:t>
      </w:r>
    </w:p>
    <w:p w:rsidR="003B08CB" w:rsidRPr="00807F7A" w:rsidRDefault="003B08CB" w:rsidP="003B08CB">
      <w:pPr>
        <w:pStyle w:val="BodyText"/>
        <w:jc w:val="left"/>
        <w:rPr>
          <w:rFonts w:ascii="Times New Roman" w:hAnsi="Times New Roman"/>
          <w:b w:val="0"/>
          <w:color w:val="auto"/>
          <w:sz w:val="18"/>
          <w:szCs w:val="18"/>
        </w:rPr>
      </w:pPr>
    </w:p>
    <w:p w:rsidR="003B08CB" w:rsidRPr="003B08CB" w:rsidRDefault="003B08CB" w:rsidP="003B08CB">
      <w:pPr>
        <w:pStyle w:val="BodyText"/>
        <w:jc w:val="left"/>
        <w:rPr>
          <w:rFonts w:ascii="Times New Roman" w:hAnsi="Times New Roman"/>
          <w:b w:val="0"/>
          <w:color w:val="auto"/>
        </w:rPr>
      </w:pPr>
      <w:r w:rsidRPr="003B08CB">
        <w:rPr>
          <w:rFonts w:ascii="Times New Roman" w:hAnsi="Times New Roman"/>
          <w:b w:val="0"/>
          <w:color w:val="auto"/>
          <w:sz w:val="20"/>
        </w:rPr>
        <w:t>This material or all of its components are listed (or considered as having been notified) on the European Inventory of Existing Chemical Substances (EINECS).</w:t>
      </w:r>
    </w:p>
    <w:p w:rsidR="003B08CB" w:rsidRPr="00807F7A" w:rsidRDefault="003B08CB" w:rsidP="003B08CB">
      <w:pPr>
        <w:pStyle w:val="BodyText"/>
        <w:jc w:val="left"/>
        <w:rPr>
          <w:rFonts w:ascii="Times New Roman" w:hAnsi="Times New Roman"/>
          <w:b w:val="0"/>
          <w:color w:val="auto"/>
          <w:sz w:val="18"/>
          <w:szCs w:val="18"/>
        </w:rPr>
      </w:pPr>
    </w:p>
    <w:p w:rsidR="003B08CB" w:rsidRPr="003B08CB" w:rsidRDefault="003B08CB" w:rsidP="003B08CB">
      <w:pPr>
        <w:pStyle w:val="BodyText"/>
        <w:jc w:val="left"/>
        <w:rPr>
          <w:rFonts w:ascii="Times New Roman" w:hAnsi="Times New Roman"/>
          <w:b w:val="0"/>
          <w:color w:val="auto"/>
        </w:rPr>
      </w:pPr>
      <w:r w:rsidRPr="003B08CB">
        <w:rPr>
          <w:rFonts w:ascii="Times New Roman" w:hAnsi="Times New Roman"/>
          <w:b w:val="0"/>
          <w:color w:val="auto"/>
          <w:sz w:val="20"/>
        </w:rPr>
        <w:t>SARA, Title III, Section 313, No Components Listed.</w:t>
      </w:r>
    </w:p>
    <w:p w:rsidR="003B08CB" w:rsidRPr="00807F7A" w:rsidRDefault="003B08CB" w:rsidP="003B08CB">
      <w:pPr>
        <w:pStyle w:val="BodyText"/>
        <w:jc w:val="left"/>
        <w:rPr>
          <w:rFonts w:ascii="Times New Roman" w:hAnsi="Times New Roman"/>
          <w:b w:val="0"/>
          <w:color w:val="auto"/>
          <w:sz w:val="18"/>
          <w:szCs w:val="18"/>
        </w:rPr>
      </w:pPr>
    </w:p>
    <w:p w:rsidR="0082104E" w:rsidRDefault="003B08CB" w:rsidP="003B08CB">
      <w:pPr>
        <w:pStyle w:val="BodyText"/>
        <w:jc w:val="left"/>
        <w:rPr>
          <w:rFonts w:ascii="Times New Roman" w:hAnsi="Times New Roman"/>
          <w:b w:val="0"/>
          <w:color w:val="auto"/>
          <w:sz w:val="20"/>
        </w:rPr>
      </w:pPr>
      <w:r w:rsidRPr="003B08CB">
        <w:rPr>
          <w:rFonts w:ascii="Times New Roman" w:hAnsi="Times New Roman"/>
          <w:b w:val="0"/>
          <w:color w:val="auto"/>
          <w:sz w:val="20"/>
        </w:rPr>
        <w:t>Comprehensive Environmental Response, Compensation and Liability Act (CERCLA) - This product is not subject to reporting requirements under CERCLA.</w:t>
      </w:r>
    </w:p>
    <w:p w:rsidR="00F87F43" w:rsidRPr="0082104E" w:rsidRDefault="00626F47" w:rsidP="0082104E">
      <w:pPr>
        <w:pStyle w:val="BodyText"/>
        <w:jc w:val="left"/>
      </w:pPr>
      <w:r>
        <w:rPr>
          <w:noProof/>
        </w:rPr>
        <w:pict>
          <v:shape id="_x0000_s1081" type="#_x0000_t202" style="position:absolute;margin-left:0;margin-top:51.55pt;width:2in;height:21.6pt;z-index:-251648512;mso-position-horizontal:center" wrapcoords="-112 -745 -112 20855 21712 20855 21712 -745 -112 -745">
            <v:textbox style="mso-next-textbox:#_x0000_s1081">
              <w:txbxContent>
                <w:p w:rsidR="00D7367F" w:rsidRDefault="00D7367F" w:rsidP="0029499A">
                  <w:pPr>
                    <w:jc w:val="center"/>
                    <w:rPr>
                      <w:sz w:val="20"/>
                    </w:rPr>
                  </w:pPr>
                  <w:r>
                    <w:rPr>
                      <w:sz w:val="20"/>
                    </w:rPr>
                    <w:t>Page:  4/5</w:t>
                  </w:r>
                </w:p>
              </w:txbxContent>
            </v:textbox>
            <w10:wrap type="tight"/>
          </v:shape>
        </w:pict>
      </w:r>
      <w:r w:rsidR="0082104E">
        <w:rPr>
          <w:rFonts w:ascii="Times New Roman" w:hAnsi="Times New Roman"/>
          <w:color w:val="auto"/>
          <w:sz w:val="20"/>
        </w:rPr>
        <w:br w:type="page"/>
      </w:r>
    </w:p>
    <w:p w:rsidR="00F87F43" w:rsidRDefault="00F87F43">
      <w:pPr>
        <w:rPr>
          <w:b/>
          <w:sz w:val="20"/>
        </w:rPr>
      </w:pPr>
    </w:p>
    <w:p w:rsidR="00F87F43" w:rsidRDefault="00F87F43">
      <w:pPr>
        <w:rPr>
          <w:b/>
          <w:sz w:val="20"/>
        </w:rPr>
      </w:pPr>
    </w:p>
    <w:p w:rsidR="00F87F43" w:rsidRDefault="00F87F43">
      <w:pPr>
        <w:rPr>
          <w:b/>
          <w:sz w:val="20"/>
        </w:rPr>
      </w:pPr>
    </w:p>
    <w:p w:rsidR="00F87F43" w:rsidRDefault="00626F47">
      <w:pPr>
        <w:pStyle w:val="Heading3"/>
      </w:pPr>
      <w:r w:rsidRPr="00626F47">
        <w:rPr>
          <w:b w:val="0"/>
          <w:noProof/>
        </w:rPr>
        <w:pict>
          <v:shape id="_x0000_s1043" type="#_x0000_t202" style="position:absolute;margin-left:0;margin-top:-36pt;width:446.4pt;height:21.6pt;z-index:251661824;mso-position-horizontal:center" o:allowincell="f">
            <v:textbox>
              <w:txbxContent>
                <w:p w:rsidR="00D7367F" w:rsidRPr="007519A9" w:rsidRDefault="00D7367F">
                  <w:pPr>
                    <w:rPr>
                      <w:b/>
                    </w:rPr>
                  </w:pPr>
                  <w:r w:rsidRPr="007519A9">
                    <w:rPr>
                      <w:b/>
                    </w:rPr>
                    <w:t>16.  Other information</w:t>
                  </w:r>
                </w:p>
                <w:p w:rsidR="00D7367F" w:rsidRDefault="00D7367F"/>
                <w:p w:rsidR="00D7367F" w:rsidRDefault="00D7367F"/>
                <w:p w:rsidR="00D7367F" w:rsidRDefault="00D7367F"/>
                <w:p w:rsidR="00D7367F" w:rsidRDefault="00D7367F"/>
                <w:p w:rsidR="00D7367F" w:rsidRDefault="00D7367F"/>
                <w:p w:rsidR="00D7367F" w:rsidRDefault="00D7367F"/>
              </w:txbxContent>
            </v:textbox>
          </v:shape>
        </w:pict>
      </w:r>
      <w:r w:rsidR="00F87F43">
        <w:t>HISTORY</w:t>
      </w:r>
    </w:p>
    <w:p w:rsidR="00F87F43" w:rsidRDefault="00F87F43">
      <w:pPr>
        <w:rPr>
          <w:b/>
          <w:sz w:val="20"/>
        </w:rPr>
      </w:pPr>
      <w:r>
        <w:rPr>
          <w:b/>
          <w:sz w:val="20"/>
        </w:rPr>
        <w:t xml:space="preserve">  Date of issue:</w:t>
      </w:r>
      <w:r>
        <w:rPr>
          <w:b/>
          <w:sz w:val="20"/>
        </w:rPr>
        <w:tab/>
      </w:r>
      <w:r>
        <w:rPr>
          <w:b/>
          <w:sz w:val="20"/>
        </w:rPr>
        <w:tab/>
      </w:r>
      <w:r w:rsidR="00D72435">
        <w:rPr>
          <w:b/>
          <w:sz w:val="20"/>
        </w:rPr>
        <w:t>1</w:t>
      </w:r>
      <w:r w:rsidR="005B6FB0">
        <w:rPr>
          <w:b/>
          <w:sz w:val="20"/>
        </w:rPr>
        <w:t>0</w:t>
      </w:r>
      <w:r>
        <w:rPr>
          <w:b/>
          <w:sz w:val="20"/>
        </w:rPr>
        <w:t>/</w:t>
      </w:r>
      <w:r w:rsidR="005B6FB0">
        <w:rPr>
          <w:b/>
          <w:sz w:val="20"/>
        </w:rPr>
        <w:t>3/2011</w:t>
      </w:r>
    </w:p>
    <w:p w:rsidR="00F87F43" w:rsidRDefault="00F87F43">
      <w:pPr>
        <w:rPr>
          <w:b/>
          <w:sz w:val="20"/>
        </w:rPr>
      </w:pPr>
      <w:r>
        <w:rPr>
          <w:b/>
          <w:sz w:val="20"/>
        </w:rPr>
        <w:t xml:space="preserve">  Date of Previous Issue:</w:t>
      </w:r>
      <w:r>
        <w:rPr>
          <w:b/>
          <w:sz w:val="20"/>
        </w:rPr>
        <w:tab/>
      </w:r>
      <w:r w:rsidR="005B6FB0">
        <w:rPr>
          <w:b/>
          <w:sz w:val="20"/>
        </w:rPr>
        <w:t>11/07/2007</w:t>
      </w:r>
    </w:p>
    <w:p w:rsidR="00F87F43" w:rsidRDefault="00F87F43">
      <w:pPr>
        <w:rPr>
          <w:b/>
          <w:sz w:val="20"/>
        </w:rPr>
      </w:pPr>
      <w:r>
        <w:rPr>
          <w:b/>
          <w:sz w:val="20"/>
        </w:rPr>
        <w:t xml:space="preserve">  Version:</w:t>
      </w:r>
      <w:r>
        <w:rPr>
          <w:b/>
          <w:sz w:val="20"/>
        </w:rPr>
        <w:tab/>
      </w:r>
      <w:r>
        <w:rPr>
          <w:b/>
          <w:sz w:val="20"/>
        </w:rPr>
        <w:tab/>
      </w:r>
      <w:r w:rsidR="005B6FB0">
        <w:rPr>
          <w:b/>
          <w:sz w:val="20"/>
        </w:rPr>
        <w:t>3</w:t>
      </w:r>
    </w:p>
    <w:p w:rsidR="00F87F43" w:rsidRDefault="00F87F43">
      <w:pPr>
        <w:rPr>
          <w:b/>
          <w:sz w:val="20"/>
        </w:rPr>
      </w:pPr>
    </w:p>
    <w:p w:rsidR="00A44742" w:rsidRDefault="00A44742">
      <w:pPr>
        <w:rPr>
          <w:b/>
          <w:sz w:val="20"/>
        </w:rPr>
      </w:pPr>
    </w:p>
    <w:p w:rsidR="00F87F43" w:rsidRDefault="00F87F43">
      <w:pPr>
        <w:pStyle w:val="Heading3"/>
      </w:pPr>
      <w:r>
        <w:t>Notice to Reader</w:t>
      </w:r>
    </w:p>
    <w:p w:rsidR="00F87F43" w:rsidRDefault="00F87F43">
      <w:pPr>
        <w:pStyle w:val="BodyText2"/>
      </w:pPr>
      <w:r>
        <w:t>To the best of our knowledge, the information contained herein is accurate.  However, neither the above named supplier nor any of its subsidiaries assumes any liability whatsoever for the accuracy or completeness of the information contained herein.  Final determination of suitability of any material is the sole responsibility of the user.  All materials may present unknown hazards and should be used with caution.  Although certain hazards are described herein, we cannot guarantee that these are the only hazards that exist.</w:t>
      </w:r>
    </w:p>
    <w:p w:rsidR="00F87F43" w:rsidRDefault="00F87F43">
      <w:pPr>
        <w:rPr>
          <w:i/>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7519A9" w:rsidRDefault="007519A9">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C07C3E" w:rsidRDefault="00C07C3E">
      <w:pPr>
        <w:rPr>
          <w:sz w:val="20"/>
        </w:rPr>
      </w:pPr>
    </w:p>
    <w:p w:rsidR="00F87F43" w:rsidRDefault="00626F47">
      <w:pPr>
        <w:rPr>
          <w:sz w:val="20"/>
        </w:rPr>
      </w:pPr>
      <w:r>
        <w:rPr>
          <w:noProof/>
          <w:sz w:val="20"/>
        </w:rPr>
        <w:pict>
          <v:shape id="_x0000_s1064" type="#_x0000_t202" style="position:absolute;margin-left:0;margin-top:72.45pt;width:2in;height:21.6pt;z-index:-251651584;mso-position-horizontal:center" wrapcoords="-112 -745 -112 20855 21712 20855 21712 -745 -112 -745">
            <v:textbox style="mso-next-textbox:#_x0000_s1064">
              <w:txbxContent>
                <w:p w:rsidR="00D7367F" w:rsidRDefault="00D7367F" w:rsidP="00C07C3E">
                  <w:pPr>
                    <w:jc w:val="center"/>
                    <w:rPr>
                      <w:sz w:val="20"/>
                    </w:rPr>
                  </w:pPr>
                  <w:r>
                    <w:rPr>
                      <w:sz w:val="20"/>
                    </w:rPr>
                    <w:t>Page:  5/5</w:t>
                  </w:r>
                </w:p>
              </w:txbxContent>
            </v:textbox>
            <w10:wrap type="tight"/>
          </v:shape>
        </w:pict>
      </w:r>
    </w:p>
    <w:sectPr w:rsidR="00F87F43" w:rsidSect="00B15A65">
      <w:pgSz w:w="12240" w:h="15840"/>
      <w:pgMar w:top="720" w:right="1440" w:bottom="72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8622A4"/>
    <w:rsid w:val="00022530"/>
    <w:rsid w:val="000360CA"/>
    <w:rsid w:val="00052DCA"/>
    <w:rsid w:val="000B621E"/>
    <w:rsid w:val="000C309F"/>
    <w:rsid w:val="00173A6D"/>
    <w:rsid w:val="001C67D8"/>
    <w:rsid w:val="001D2556"/>
    <w:rsid w:val="00234584"/>
    <w:rsid w:val="00253CBA"/>
    <w:rsid w:val="0029499A"/>
    <w:rsid w:val="002A1CC6"/>
    <w:rsid w:val="00302C8C"/>
    <w:rsid w:val="003822E7"/>
    <w:rsid w:val="003B08CB"/>
    <w:rsid w:val="0040086B"/>
    <w:rsid w:val="0041249E"/>
    <w:rsid w:val="00413BCD"/>
    <w:rsid w:val="00416007"/>
    <w:rsid w:val="00485469"/>
    <w:rsid w:val="004C70E5"/>
    <w:rsid w:val="004E2DE0"/>
    <w:rsid w:val="005339F8"/>
    <w:rsid w:val="00570D8C"/>
    <w:rsid w:val="005B6FB0"/>
    <w:rsid w:val="00626F47"/>
    <w:rsid w:val="00651888"/>
    <w:rsid w:val="006657AF"/>
    <w:rsid w:val="0067260E"/>
    <w:rsid w:val="00697476"/>
    <w:rsid w:val="007519A9"/>
    <w:rsid w:val="007550AA"/>
    <w:rsid w:val="00791782"/>
    <w:rsid w:val="007F15AD"/>
    <w:rsid w:val="00807F7A"/>
    <w:rsid w:val="00810BB5"/>
    <w:rsid w:val="0082104E"/>
    <w:rsid w:val="00824397"/>
    <w:rsid w:val="00845F1F"/>
    <w:rsid w:val="00850754"/>
    <w:rsid w:val="008622A4"/>
    <w:rsid w:val="00873E25"/>
    <w:rsid w:val="0099303D"/>
    <w:rsid w:val="009C34FD"/>
    <w:rsid w:val="009D2928"/>
    <w:rsid w:val="009D6E22"/>
    <w:rsid w:val="00A11E6B"/>
    <w:rsid w:val="00A44742"/>
    <w:rsid w:val="00A66FAF"/>
    <w:rsid w:val="00AA1A38"/>
    <w:rsid w:val="00AE0DE6"/>
    <w:rsid w:val="00B15A65"/>
    <w:rsid w:val="00BB6DE3"/>
    <w:rsid w:val="00BF48EB"/>
    <w:rsid w:val="00C0125E"/>
    <w:rsid w:val="00C07C3E"/>
    <w:rsid w:val="00C35665"/>
    <w:rsid w:val="00D3372A"/>
    <w:rsid w:val="00D561DD"/>
    <w:rsid w:val="00D567E0"/>
    <w:rsid w:val="00D72435"/>
    <w:rsid w:val="00D7367F"/>
    <w:rsid w:val="00D944D4"/>
    <w:rsid w:val="00DA3791"/>
    <w:rsid w:val="00E40E93"/>
    <w:rsid w:val="00F3379F"/>
    <w:rsid w:val="00F533E9"/>
    <w:rsid w:val="00F802A4"/>
    <w:rsid w:val="00F87F43"/>
    <w:rsid w:val="00FE34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6F47"/>
    <w:rPr>
      <w:color w:val="000000"/>
      <w:sz w:val="24"/>
    </w:rPr>
  </w:style>
  <w:style w:type="paragraph" w:styleId="Heading1">
    <w:name w:val="heading 1"/>
    <w:basedOn w:val="Normal"/>
    <w:next w:val="Normal"/>
    <w:qFormat/>
    <w:rsid w:val="00626F47"/>
    <w:pPr>
      <w:keepNext/>
      <w:outlineLvl w:val="0"/>
    </w:pPr>
    <w:rPr>
      <w:b/>
      <w:u w:val="single"/>
    </w:rPr>
  </w:style>
  <w:style w:type="paragraph" w:styleId="Heading2">
    <w:name w:val="heading 2"/>
    <w:basedOn w:val="Normal"/>
    <w:next w:val="Normal"/>
    <w:qFormat/>
    <w:rsid w:val="00626F47"/>
    <w:pPr>
      <w:keepNext/>
      <w:outlineLvl w:val="1"/>
    </w:pPr>
    <w:rPr>
      <w:b/>
    </w:rPr>
  </w:style>
  <w:style w:type="paragraph" w:styleId="Heading3">
    <w:name w:val="heading 3"/>
    <w:basedOn w:val="Normal"/>
    <w:next w:val="Normal"/>
    <w:qFormat/>
    <w:rsid w:val="00626F47"/>
    <w:pPr>
      <w:keepNext/>
      <w:outlineLvl w:val="2"/>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26F47"/>
    <w:pPr>
      <w:jc w:val="center"/>
    </w:pPr>
    <w:rPr>
      <w:rFonts w:ascii="Arial" w:hAnsi="Arial"/>
      <w:b/>
      <w:color w:val="FF0000"/>
    </w:rPr>
  </w:style>
  <w:style w:type="paragraph" w:styleId="BodyText2">
    <w:name w:val="Body Text 2"/>
    <w:basedOn w:val="Normal"/>
    <w:rsid w:val="00626F47"/>
    <w:rPr>
      <w:i/>
      <w:sz w:val="20"/>
    </w:rPr>
  </w:style>
  <w:style w:type="table" w:styleId="TableGrid">
    <w:name w:val="Table Grid"/>
    <w:basedOn w:val="TableNormal"/>
    <w:rsid w:val="00845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022530"/>
    <w:rPr>
      <w:rFonts w:ascii="Tahoma" w:hAnsi="Tahoma" w:cs="Tahoma"/>
      <w:sz w:val="16"/>
      <w:szCs w:val="16"/>
    </w:rPr>
  </w:style>
  <w:style w:type="character" w:customStyle="1" w:styleId="BalloonTextChar">
    <w:name w:val="Balloon Text Char"/>
    <w:basedOn w:val="DefaultParagraphFont"/>
    <w:link w:val="BalloonText"/>
    <w:rsid w:val="00022530"/>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Ameripol Synpol Corp.</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Network Services Group</dc:creator>
  <cp:lastModifiedBy>Joseph Harris</cp:lastModifiedBy>
  <cp:revision>2</cp:revision>
  <cp:lastPrinted>2007-11-09T18:25:00Z</cp:lastPrinted>
  <dcterms:created xsi:type="dcterms:W3CDTF">2015-01-20T21:27:00Z</dcterms:created>
  <dcterms:modified xsi:type="dcterms:W3CDTF">2015-01-20T21:27:00Z</dcterms:modified>
</cp:coreProperties>
</file>